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CB2" w:rsidRPr="004F7436" w:rsidRDefault="00536CB2" w:rsidP="004F7436">
      <w:pPr>
        <w:pStyle w:val="Sansinterligne"/>
        <w:tabs>
          <w:tab w:val="left" w:pos="3686"/>
        </w:tabs>
        <w:jc w:val="both"/>
        <w:rPr>
          <w:rFonts w:ascii="Traditional Arabic" w:hAnsi="Traditional Arabic" w:cs="Traditional Arabic"/>
          <w:sz w:val="32"/>
          <w:szCs w:val="32"/>
          <w:lang w:val="en-US" w:bidi="ar-DZ"/>
        </w:rPr>
      </w:pPr>
      <w:r w:rsidRPr="004F7436">
        <w:rPr>
          <w:rFonts w:ascii="Traditional Arabic" w:hAnsi="Traditional Arabic" w:cs="Traditional Arabic"/>
          <w:noProof/>
          <w:sz w:val="32"/>
          <w:szCs w:val="32"/>
          <w:lang w:eastAsia="fr-FR"/>
        </w:rPr>
        <w:drawing>
          <wp:anchor distT="0" distB="0" distL="114300" distR="114300" simplePos="0" relativeHeight="251660288" behindDoc="0" locked="0" layoutInCell="1" allowOverlap="1">
            <wp:simplePos x="0" y="0"/>
            <wp:positionH relativeFrom="column">
              <wp:posOffset>1948180</wp:posOffset>
            </wp:positionH>
            <wp:positionV relativeFrom="paragraph">
              <wp:posOffset>-1090295</wp:posOffset>
            </wp:positionV>
            <wp:extent cx="781050" cy="1314450"/>
            <wp:effectExtent l="19050" t="0" r="0" b="0"/>
            <wp:wrapSquare wrapText="left"/>
            <wp:docPr id="2" name="Image 23" descr="مشاهدة الصورة بالحجم الكام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مشاهدة الصورة بالحجم الكامل"/>
                    <pic:cNvPicPr>
                      <a:picLocks noChangeAspect="1" noChangeArrowheads="1"/>
                    </pic:cNvPicPr>
                  </pic:nvPicPr>
                  <pic:blipFill>
                    <a:blip r:embed="rId6"/>
                    <a:srcRect/>
                    <a:stretch>
                      <a:fillRect/>
                    </a:stretch>
                  </pic:blipFill>
                  <pic:spPr bwMode="auto">
                    <a:xfrm>
                      <a:off x="0" y="0"/>
                      <a:ext cx="781050" cy="1314450"/>
                    </a:xfrm>
                    <a:prstGeom prst="rect">
                      <a:avLst/>
                    </a:prstGeom>
                    <a:noFill/>
                    <a:ln w="9525">
                      <a:noFill/>
                      <a:miter lim="800000"/>
                      <a:headEnd/>
                      <a:tailEnd/>
                    </a:ln>
                  </pic:spPr>
                </pic:pic>
              </a:graphicData>
            </a:graphic>
          </wp:anchor>
        </w:drawing>
      </w:r>
    </w:p>
    <w:p w:rsidR="00536CB2" w:rsidRPr="004F7436" w:rsidRDefault="00536CB2" w:rsidP="004F7436">
      <w:pPr>
        <w:jc w:val="both"/>
        <w:rPr>
          <w:rFonts w:ascii="Traditional Arabic" w:hAnsi="Traditional Arabic" w:cs="Traditional Arabic"/>
          <w:sz w:val="32"/>
          <w:szCs w:val="32"/>
          <w:rtl/>
        </w:rPr>
      </w:pPr>
    </w:p>
    <w:p w:rsidR="00536CB2" w:rsidRPr="004F7436" w:rsidRDefault="00536CB2" w:rsidP="004F7436">
      <w:pPr>
        <w:jc w:val="both"/>
        <w:rPr>
          <w:rFonts w:ascii="Traditional Arabic" w:hAnsi="Traditional Arabic" w:cs="Traditional Arabic"/>
          <w:sz w:val="32"/>
          <w:szCs w:val="32"/>
          <w:rtl/>
        </w:rPr>
      </w:pPr>
    </w:p>
    <w:p w:rsidR="00536CB2" w:rsidRPr="004F7436" w:rsidRDefault="007E7A50" w:rsidP="004F7436">
      <w:pPr>
        <w:jc w:val="both"/>
        <w:rPr>
          <w:rFonts w:ascii="Traditional Arabic" w:hAnsi="Traditional Arabic" w:cs="Traditional Arabic"/>
          <w:sz w:val="32"/>
          <w:szCs w:val="32"/>
          <w:rtl/>
        </w:rPr>
      </w:pPr>
      <w:r w:rsidRPr="007E7A50">
        <w:rPr>
          <w:rFonts w:ascii="Traditional Arabic" w:hAnsi="Traditional Arabic" w:cs="Traditional Arabic"/>
          <w:color w:val="00B0F0"/>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7.5pt;height:104.25pt" fillcolor="#369" stroked="f">
            <v:shadow on="t" color="#b2b2b2" opacity="52429f" offset="3pt"/>
            <v:textpath style="font-family:&quot;Times New Roman&quot;;font-size:20pt;font-weight:bold;font-style:italic;v-text-align:right;v-text-kern:t" trim="t" fitpath="t" string="-قسم العلوم التجارية              &#10;- السنة الاولى ماستر تخصص تسويق الخدمات &#10;ـ -مقياس : المنهجية &#10;اعداد الاستاذ:  منصوري الزين&#10;"/>
          </v:shape>
        </w:pict>
      </w:r>
    </w:p>
    <w:p w:rsidR="00536CB2" w:rsidRPr="004F7436" w:rsidRDefault="007E7A50" w:rsidP="004F7436">
      <w:pPr>
        <w:jc w:val="both"/>
        <w:rPr>
          <w:rFonts w:ascii="Traditional Arabic" w:hAnsi="Traditional Arabic" w:cs="Traditional Arabic"/>
          <w:sz w:val="32"/>
          <w:szCs w:val="32"/>
          <w:lang w:val="en-US" w:bidi="ar-DZ"/>
        </w:rPr>
      </w:pPr>
      <w:hyperlink r:id="rId7" w:history="1"/>
    </w:p>
    <w:tbl>
      <w:tblPr>
        <w:tblW w:w="0" w:type="auto"/>
        <w:tblInd w:w="108" w:type="dxa"/>
        <w:tblLook w:val="04A0"/>
      </w:tblPr>
      <w:tblGrid>
        <w:gridCol w:w="8999"/>
      </w:tblGrid>
      <w:tr w:rsidR="00536CB2" w:rsidRPr="004F7436" w:rsidTr="00477FDF">
        <w:trPr>
          <w:trHeight w:val="2038"/>
        </w:trPr>
        <w:tc>
          <w:tcPr>
            <w:tcW w:w="8999" w:type="dxa"/>
            <w:tcBorders>
              <w:top w:val="nil"/>
              <w:left w:val="nil"/>
              <w:bottom w:val="nil"/>
              <w:right w:val="nil"/>
            </w:tcBorders>
            <w:shd w:val="clear" w:color="auto" w:fill="FDE9D9"/>
          </w:tcPr>
          <w:p w:rsidR="00536CB2" w:rsidRPr="004F7436" w:rsidRDefault="00536CB2" w:rsidP="004F7436">
            <w:pPr>
              <w:keepNext/>
              <w:jc w:val="both"/>
              <w:rPr>
                <w:rFonts w:ascii="Traditional Arabic" w:hAnsi="Traditional Arabic" w:cs="Traditional Arabic"/>
                <w:sz w:val="32"/>
                <w:szCs w:val="32"/>
                <w:rtl/>
              </w:rPr>
            </w:pPr>
          </w:p>
          <w:p w:rsidR="00536CB2" w:rsidRPr="004F7436" w:rsidRDefault="007E7A50" w:rsidP="004F7436">
            <w:pPr>
              <w:keepNext/>
              <w:jc w:val="both"/>
              <w:rPr>
                <w:rFonts w:ascii="Traditional Arabic" w:hAnsi="Traditional Arabic" w:cs="Traditional Arabic"/>
                <w:sz w:val="32"/>
                <w:szCs w:val="32"/>
                <w:rtl/>
                <w:lang w:bidi="ar-DZ"/>
              </w:rPr>
            </w:pPr>
            <w:r w:rsidRPr="007E7A50">
              <w:rPr>
                <w:rFonts w:ascii="Traditional Arabic" w:hAnsi="Traditional Arabic" w:cs="Traditional Arabic"/>
                <w:sz w:val="32"/>
                <w:szCs w:val="32"/>
              </w:rPr>
              <w:pict>
                <v:shape id="_x0000_i1026" type="#_x0000_t136" style="width:427.5pt;height:72.75pt" fillcolor="#369" stroked="f">
                  <v:shadow on="t" color="#b2b2b2" opacity="52429f" offset="3pt"/>
                  <v:textpath style="font-family:&quot;Times New Roman&quot;;font-size:40pt;v-text-kern:t" trim="t" fitpath="t" string="      درس &#10;مقياس المنهجية "/>
                </v:shape>
              </w:pict>
            </w:r>
          </w:p>
        </w:tc>
      </w:tr>
      <w:tr w:rsidR="00536CB2" w:rsidRPr="004F7436" w:rsidTr="00477FDF">
        <w:trPr>
          <w:trHeight w:val="1855"/>
        </w:trPr>
        <w:tc>
          <w:tcPr>
            <w:tcW w:w="8999" w:type="dxa"/>
            <w:tcBorders>
              <w:top w:val="nil"/>
              <w:left w:val="nil"/>
              <w:bottom w:val="nil"/>
              <w:right w:val="nil"/>
            </w:tcBorders>
            <w:shd w:val="clear" w:color="auto" w:fill="DAEEF3"/>
          </w:tcPr>
          <w:p w:rsidR="00536CB2" w:rsidRPr="004F7436" w:rsidRDefault="007E7A50" w:rsidP="004F7436">
            <w:pPr>
              <w:keepNext/>
              <w:jc w:val="both"/>
              <w:rPr>
                <w:rFonts w:ascii="Traditional Arabic" w:hAnsi="Traditional Arabic" w:cs="Traditional Arabic"/>
                <w:color w:val="00B0F0"/>
                <w:sz w:val="32"/>
                <w:szCs w:val="32"/>
                <w:rtl/>
                <w:lang w:bidi="ar-DZ"/>
              </w:rPr>
            </w:pPr>
            <w:r w:rsidRPr="007E7A50">
              <w:rPr>
                <w:rFonts w:ascii="Traditional Arabic" w:hAnsi="Traditional Arabic" w:cs="Traditional Arabic"/>
                <w:color w:val="00B0F0"/>
                <w:sz w:val="32"/>
                <w:szCs w:val="32"/>
              </w:rPr>
              <w:pict>
                <v:shape id="_x0000_i1027" type="#_x0000_t136" style="width:367.5pt;height:104.25pt" fillcolor="#369" stroked="f">
                  <v:shadow on="t" color="#b2b2b2" opacity="52429f" offset="3pt"/>
                  <v:textpath style="font-family:&quot;Times New Roman&quot;;font-size:20pt;font-weight:bold;font-style:italic;v-text-align:right;v-text-kern:t" trim="t" fitpath="t" string="-مفاهيم متعلقة بالمنهج و المنهجية العلمية و البحث العلمي                  &#10;- مناهج البحث العلمي و مجالات استخدامها&#10;ـ -خطوات البحث العلمي&#10;- الاقتباس و التهميش في البحث العلمي"/>
                </v:shape>
              </w:pict>
            </w:r>
          </w:p>
        </w:tc>
      </w:tr>
    </w:tbl>
    <w:p w:rsidR="00536CB2" w:rsidRPr="004F7436" w:rsidRDefault="00536CB2" w:rsidP="004F7436">
      <w:pPr>
        <w:tabs>
          <w:tab w:val="left" w:pos="3690"/>
        </w:tabs>
        <w:jc w:val="both"/>
        <w:rPr>
          <w:rFonts w:ascii="Traditional Arabic" w:hAnsi="Traditional Arabic" w:cs="Traditional Arabic"/>
          <w:noProof/>
          <w:sz w:val="32"/>
          <w:szCs w:val="32"/>
          <w:rtl/>
          <w:lang w:eastAsia="fr-FR"/>
        </w:rPr>
      </w:pPr>
    </w:p>
    <w:p w:rsidR="00536CB2" w:rsidRPr="004F7436" w:rsidRDefault="00536CB2" w:rsidP="004F7436">
      <w:pPr>
        <w:tabs>
          <w:tab w:val="left" w:pos="3690"/>
        </w:tabs>
        <w:jc w:val="both"/>
        <w:rPr>
          <w:rFonts w:ascii="Traditional Arabic" w:hAnsi="Traditional Arabic" w:cs="Traditional Arabic"/>
          <w:noProof/>
          <w:sz w:val="32"/>
          <w:szCs w:val="32"/>
          <w:rtl/>
          <w:lang w:eastAsia="fr-FR"/>
        </w:rPr>
      </w:pPr>
    </w:p>
    <w:p w:rsidR="00536CB2" w:rsidRPr="004F7436" w:rsidRDefault="00536CB2" w:rsidP="004F7436">
      <w:pPr>
        <w:tabs>
          <w:tab w:val="left" w:pos="3690"/>
        </w:tabs>
        <w:jc w:val="both"/>
        <w:rPr>
          <w:rFonts w:ascii="Traditional Arabic" w:hAnsi="Traditional Arabic" w:cs="Traditional Arabic"/>
          <w:noProof/>
          <w:sz w:val="32"/>
          <w:szCs w:val="32"/>
          <w:rtl/>
          <w:lang w:eastAsia="fr-FR"/>
        </w:rPr>
      </w:pPr>
    </w:p>
    <w:p w:rsidR="00536CB2" w:rsidRPr="004F7436" w:rsidRDefault="00536CB2" w:rsidP="004F7436">
      <w:pPr>
        <w:tabs>
          <w:tab w:val="left" w:pos="3690"/>
        </w:tabs>
        <w:jc w:val="both"/>
        <w:rPr>
          <w:rFonts w:ascii="Traditional Arabic" w:hAnsi="Traditional Arabic" w:cs="Traditional Arabic"/>
          <w:noProof/>
          <w:sz w:val="32"/>
          <w:szCs w:val="32"/>
          <w:rtl/>
          <w:lang w:eastAsia="fr-FR"/>
        </w:rPr>
      </w:pPr>
    </w:p>
    <w:p w:rsidR="00536CB2" w:rsidRPr="004F7436" w:rsidRDefault="004F7436" w:rsidP="004F7436">
      <w:pPr>
        <w:pStyle w:val="Paragraphedeliste"/>
        <w:tabs>
          <w:tab w:val="left" w:pos="3690"/>
        </w:tabs>
        <w:bidi/>
        <w:ind w:left="1080"/>
        <w:jc w:val="right"/>
        <w:rPr>
          <w:rFonts w:ascii="Traditional Arabic" w:hAnsi="Traditional Arabic" w:cs="Traditional Arabic"/>
          <w:b/>
          <w:bCs/>
          <w:sz w:val="32"/>
          <w:szCs w:val="32"/>
          <w:lang w:val="en-US" w:bidi="ar-DZ"/>
        </w:rPr>
      </w:pPr>
      <w:r>
        <w:rPr>
          <w:rFonts w:ascii="Traditional Arabic" w:hAnsi="Traditional Arabic" w:cs="Traditional Arabic" w:hint="cs"/>
          <w:b/>
          <w:bCs/>
          <w:sz w:val="32"/>
          <w:szCs w:val="32"/>
          <w:rtl/>
          <w:lang w:val="en-US" w:bidi="ar-AE"/>
        </w:rPr>
        <w:t>أ.د.</w:t>
      </w:r>
      <w:r w:rsidR="00536CB2" w:rsidRPr="004F7436">
        <w:rPr>
          <w:rFonts w:ascii="Traditional Arabic" w:hAnsi="Traditional Arabic" w:cs="Traditional Arabic"/>
          <w:b/>
          <w:bCs/>
          <w:sz w:val="32"/>
          <w:szCs w:val="32"/>
          <w:rtl/>
          <w:lang w:val="en-US" w:bidi="ar-DZ"/>
        </w:rPr>
        <w:t xml:space="preserve"> منصوري </w:t>
      </w:r>
      <w:proofErr w:type="spellStart"/>
      <w:r w:rsidR="00536CB2" w:rsidRPr="004F7436">
        <w:rPr>
          <w:rFonts w:ascii="Traditional Arabic" w:hAnsi="Traditional Arabic" w:cs="Traditional Arabic"/>
          <w:b/>
          <w:bCs/>
          <w:sz w:val="32"/>
          <w:szCs w:val="32"/>
          <w:rtl/>
          <w:lang w:val="en-US" w:bidi="ar-DZ"/>
        </w:rPr>
        <w:t>الزين</w:t>
      </w:r>
      <w:proofErr w:type="spellEnd"/>
    </w:p>
    <w:p w:rsidR="004F7436" w:rsidRDefault="001F48BA" w:rsidP="004F7436">
      <w:pPr>
        <w:tabs>
          <w:tab w:val="left" w:pos="3690"/>
        </w:tabs>
        <w:bidi/>
        <w:jc w:val="both"/>
        <w:rPr>
          <w:rFonts w:ascii="Traditional Arabic" w:hAnsi="Traditional Arabic" w:cs="Traditional Arabic"/>
          <w:b/>
          <w:bCs/>
          <w:sz w:val="36"/>
          <w:szCs w:val="36"/>
          <w:rtl/>
        </w:rPr>
      </w:pPr>
      <w:proofErr w:type="gramStart"/>
      <w:r>
        <w:rPr>
          <w:rFonts w:ascii="Traditional Arabic" w:hAnsi="Traditional Arabic" w:cs="Traditional Arabic" w:hint="cs"/>
          <w:b/>
          <w:bCs/>
          <w:sz w:val="36"/>
          <w:szCs w:val="36"/>
          <w:rtl/>
        </w:rPr>
        <w:lastRenderedPageBreak/>
        <w:t>أولا :</w:t>
      </w:r>
      <w:proofErr w:type="gramEnd"/>
      <w:r>
        <w:rPr>
          <w:rFonts w:ascii="Traditional Arabic" w:hAnsi="Traditional Arabic" w:cs="Traditional Arabic" w:hint="cs"/>
          <w:b/>
          <w:bCs/>
          <w:sz w:val="36"/>
          <w:szCs w:val="36"/>
          <w:rtl/>
        </w:rPr>
        <w:t xml:space="preserve"> </w:t>
      </w:r>
      <w:r w:rsidR="004F7436" w:rsidRPr="004F7436">
        <w:rPr>
          <w:rFonts w:ascii="Traditional Arabic" w:hAnsi="Traditional Arabic" w:cs="Traditional Arabic"/>
          <w:b/>
          <w:bCs/>
          <w:sz w:val="36"/>
          <w:szCs w:val="36"/>
          <w:rtl/>
        </w:rPr>
        <w:t>البحث العلمي وأهميته وخصائصه</w:t>
      </w:r>
    </w:p>
    <w:p w:rsidR="001F48BA" w:rsidRPr="001F48BA" w:rsidRDefault="001F48BA" w:rsidP="001F48BA">
      <w:pPr>
        <w:pStyle w:val="Paragraphedeliste"/>
        <w:numPr>
          <w:ilvl w:val="0"/>
          <w:numId w:val="23"/>
        </w:numPr>
        <w:tabs>
          <w:tab w:val="left" w:pos="3690"/>
        </w:tabs>
        <w:bidi/>
        <w:jc w:val="both"/>
        <w:rPr>
          <w:rFonts w:ascii="Traditional Arabic" w:hAnsi="Traditional Arabic" w:cs="Traditional Arabic"/>
          <w:b/>
          <w:bCs/>
          <w:sz w:val="36"/>
          <w:szCs w:val="36"/>
        </w:rPr>
      </w:pPr>
      <w:r w:rsidRPr="001F48BA">
        <w:rPr>
          <w:rFonts w:ascii="Traditional Arabic" w:hAnsi="Traditional Arabic" w:cs="Traditional Arabic"/>
          <w:b/>
          <w:bCs/>
          <w:sz w:val="36"/>
          <w:szCs w:val="36"/>
          <w:rtl/>
        </w:rPr>
        <w:t xml:space="preserve">البحث </w:t>
      </w:r>
      <w:proofErr w:type="gramStart"/>
      <w:r w:rsidRPr="001F48BA">
        <w:rPr>
          <w:rFonts w:ascii="Traditional Arabic" w:hAnsi="Traditional Arabic" w:cs="Traditional Arabic"/>
          <w:b/>
          <w:bCs/>
          <w:sz w:val="36"/>
          <w:szCs w:val="36"/>
          <w:rtl/>
        </w:rPr>
        <w:t>العلمي :</w:t>
      </w:r>
      <w:proofErr w:type="gramEnd"/>
    </w:p>
    <w:tbl>
      <w:tblPr>
        <w:tblW w:w="5000" w:type="pct"/>
        <w:tblCellSpacing w:w="0" w:type="dxa"/>
        <w:tblCellMar>
          <w:left w:w="0" w:type="dxa"/>
          <w:right w:w="0" w:type="dxa"/>
        </w:tblCellMar>
        <w:tblLook w:val="04A0"/>
      </w:tblPr>
      <w:tblGrid>
        <w:gridCol w:w="9072"/>
      </w:tblGrid>
      <w:tr w:rsidR="004F7436" w:rsidRPr="001F48BA" w:rsidTr="00477FDF">
        <w:trPr>
          <w:tblCellSpacing w:w="0" w:type="dxa"/>
        </w:trPr>
        <w:tc>
          <w:tcPr>
            <w:tcW w:w="9072" w:type="dxa"/>
            <w:vAlign w:val="center"/>
            <w:hideMark/>
          </w:tcPr>
          <w:p w:rsidR="004F7436" w:rsidRPr="001F48BA" w:rsidRDefault="004F7436" w:rsidP="00477FDF">
            <w:pPr>
              <w:bidi/>
              <w:spacing w:after="0" w:line="240" w:lineRule="auto"/>
              <w:jc w:val="both"/>
              <w:rPr>
                <w:rFonts w:ascii="Traditional Arabic" w:eastAsia="Times New Roman" w:hAnsi="Traditional Arabic" w:cs="Traditional Arabic"/>
                <w:color w:val="000000"/>
                <w:sz w:val="36"/>
                <w:szCs w:val="36"/>
                <w:lang w:eastAsia="fr-FR"/>
              </w:rPr>
            </w:pPr>
            <w:r w:rsidRPr="001F48BA">
              <w:rPr>
                <w:rFonts w:ascii="Traditional Arabic" w:hAnsi="Traditional Arabic" w:cs="Traditional Arabic"/>
                <w:sz w:val="36"/>
                <w:szCs w:val="36"/>
                <w:rtl/>
              </w:rPr>
              <w:t>ي</w:t>
            </w:r>
            <w:r w:rsidR="00870434" w:rsidRPr="001F48BA">
              <w:rPr>
                <w:rFonts w:ascii="Traditional Arabic" w:hAnsi="Traditional Arabic" w:cs="Traditional Arabic"/>
                <w:sz w:val="36"/>
                <w:szCs w:val="36"/>
                <w:rtl/>
              </w:rPr>
              <w:t>عرف البحث العلمي بأنه نشاط فكري من</w:t>
            </w:r>
            <w:r w:rsidRPr="001F48BA">
              <w:rPr>
                <w:rFonts w:ascii="Traditional Arabic" w:hAnsi="Traditional Arabic" w:cs="Traditional Arabic"/>
                <w:sz w:val="36"/>
                <w:szCs w:val="36"/>
                <w:rtl/>
              </w:rPr>
              <w:t xml:space="preserve">ظم يقوم </w:t>
            </w:r>
            <w:proofErr w:type="spellStart"/>
            <w:r w:rsidRPr="001F48BA">
              <w:rPr>
                <w:rFonts w:ascii="Traditional Arabic" w:hAnsi="Traditional Arabic" w:cs="Traditional Arabic"/>
                <w:sz w:val="36"/>
                <w:szCs w:val="36"/>
                <w:rtl/>
              </w:rPr>
              <w:t>به</w:t>
            </w:r>
            <w:proofErr w:type="spellEnd"/>
            <w:r w:rsidRPr="001F48BA">
              <w:rPr>
                <w:rFonts w:ascii="Traditional Arabic" w:hAnsi="Traditional Arabic" w:cs="Traditional Arabic"/>
                <w:sz w:val="36"/>
                <w:szCs w:val="36"/>
                <w:rtl/>
              </w:rPr>
              <w:t xml:space="preserve"> شخص يطلق عليه الباحث</w:t>
            </w:r>
            <w:r w:rsidR="00870434" w:rsidRPr="001F48BA">
              <w:rPr>
                <w:rFonts w:ascii="Traditional Arabic" w:hAnsi="Traditional Arabic" w:cs="Traditional Arabic"/>
                <w:sz w:val="36"/>
                <w:szCs w:val="36"/>
                <w:rtl/>
              </w:rPr>
              <w:t xml:space="preserve">  من أجل دراسة مشكلة  معينة تسمى  ( </w:t>
            </w:r>
            <w:r w:rsidR="00870434" w:rsidRPr="001F48BA">
              <w:rPr>
                <w:rFonts w:ascii="Traditional Arabic" w:hAnsi="Traditional Arabic" w:cs="Traditional Arabic"/>
                <w:sz w:val="36"/>
                <w:szCs w:val="36"/>
                <w:rtl/>
                <w:lang w:bidi="ar-AE"/>
              </w:rPr>
              <w:t>م</w:t>
            </w:r>
            <w:proofErr w:type="spellStart"/>
            <w:r w:rsidR="00870434" w:rsidRPr="001F48BA">
              <w:rPr>
                <w:rFonts w:ascii="Traditional Arabic" w:hAnsi="Traditional Arabic" w:cs="Traditional Arabic"/>
                <w:sz w:val="36"/>
                <w:szCs w:val="36"/>
                <w:rtl/>
              </w:rPr>
              <w:t>شكلة</w:t>
            </w:r>
            <w:proofErr w:type="spellEnd"/>
            <w:r w:rsidR="00870434" w:rsidRPr="001F48BA">
              <w:rPr>
                <w:rFonts w:ascii="Traditional Arabic" w:hAnsi="Traditional Arabic" w:cs="Traditional Arabic"/>
                <w:sz w:val="36"/>
                <w:szCs w:val="36"/>
                <w:rtl/>
              </w:rPr>
              <w:t xml:space="preserve"> البحث)، تعالج ُ </w:t>
            </w:r>
            <w:proofErr w:type="spellStart"/>
            <w:r w:rsidR="00870434" w:rsidRPr="001F48BA">
              <w:rPr>
                <w:rFonts w:ascii="Traditional Arabic" w:hAnsi="Traditional Arabic" w:cs="Traditional Arabic"/>
                <w:sz w:val="36"/>
                <w:szCs w:val="36"/>
                <w:rtl/>
              </w:rPr>
              <w:t>باتباع</w:t>
            </w:r>
            <w:proofErr w:type="spellEnd"/>
            <w:r w:rsidR="00870434" w:rsidRPr="001F48BA">
              <w:rPr>
                <w:rFonts w:ascii="Traditional Arabic" w:hAnsi="Traditional Arabic" w:cs="Traditional Arabic"/>
                <w:sz w:val="36"/>
                <w:szCs w:val="36"/>
                <w:rtl/>
              </w:rPr>
              <w:t xml:space="preserve"> طريقة علمية منظمة تسمى  ( منهج البحث) بغية اكتشاف حقائق </w:t>
            </w:r>
            <w:proofErr w:type="spellStart"/>
            <w:r w:rsidR="00870434" w:rsidRPr="001F48BA">
              <w:rPr>
                <w:rFonts w:ascii="Traditional Arabic" w:hAnsi="Traditional Arabic" w:cs="Traditional Arabic"/>
                <w:sz w:val="36"/>
                <w:szCs w:val="36"/>
                <w:rtl/>
              </w:rPr>
              <w:t>أوعلاقات</w:t>
            </w:r>
            <w:proofErr w:type="spellEnd"/>
            <w:r w:rsidR="00870434" w:rsidRPr="001F48BA">
              <w:rPr>
                <w:rFonts w:ascii="Traditional Arabic" w:hAnsi="Traditional Arabic" w:cs="Traditional Arabic"/>
                <w:sz w:val="36"/>
                <w:szCs w:val="36"/>
                <w:rtl/>
              </w:rPr>
              <w:t xml:space="preserve"> جديدة للوصول إلى حلول ملائمة لعلاج المشكلة، ومن ثم الوصول إلى نتائـج قابلة للتعميم وهذا ما يسمى</w:t>
            </w:r>
            <w:r w:rsidR="001F48BA" w:rsidRPr="001F48BA">
              <w:rPr>
                <w:rFonts w:ascii="Traditional Arabic" w:hAnsi="Traditional Arabic" w:cs="Traditional Arabic"/>
                <w:sz w:val="36"/>
                <w:szCs w:val="36"/>
                <w:rtl/>
              </w:rPr>
              <w:t xml:space="preserve">( </w:t>
            </w:r>
            <w:r w:rsidR="00870434" w:rsidRPr="001F48BA">
              <w:rPr>
                <w:rFonts w:ascii="Traditional Arabic" w:hAnsi="Traditional Arabic" w:cs="Traditional Arabic"/>
                <w:sz w:val="36"/>
                <w:szCs w:val="36"/>
                <w:rtl/>
              </w:rPr>
              <w:t xml:space="preserve"> نتائج البحث</w:t>
            </w:r>
            <w:r w:rsidR="00870434" w:rsidRPr="001F48BA">
              <w:rPr>
                <w:rFonts w:ascii="Traditional Arabic" w:hAnsi="Traditional Arabic" w:cs="Traditional Arabic"/>
                <w:sz w:val="36"/>
                <w:szCs w:val="36"/>
              </w:rPr>
              <w:t>(</w:t>
            </w:r>
            <w:r w:rsidR="001F48BA" w:rsidRPr="001F48BA">
              <w:rPr>
                <w:rFonts w:ascii="Traditional Arabic" w:hAnsi="Traditional Arabic" w:cs="Traditional Arabic"/>
                <w:sz w:val="36"/>
                <w:szCs w:val="36"/>
                <w:rtl/>
              </w:rPr>
              <w:t xml:space="preserve"> .</w:t>
            </w:r>
          </w:p>
        </w:tc>
      </w:tr>
    </w:tbl>
    <w:p w:rsidR="004F7436" w:rsidRPr="001F48BA" w:rsidRDefault="004F7436" w:rsidP="004F7436">
      <w:pPr>
        <w:bidi/>
        <w:spacing w:before="100" w:beforeAutospacing="1" w:after="100" w:afterAutospacing="1" w:line="240" w:lineRule="auto"/>
        <w:jc w:val="both"/>
        <w:rPr>
          <w:rFonts w:ascii="Traditional Arabic" w:eastAsia="Times New Roman" w:hAnsi="Traditional Arabic" w:cs="Traditional Arabic"/>
          <w:color w:val="000000"/>
          <w:sz w:val="36"/>
          <w:szCs w:val="36"/>
          <w:lang w:eastAsia="fr-FR"/>
        </w:rPr>
      </w:pPr>
      <w:proofErr w:type="spellStart"/>
      <w:r w:rsidRPr="001F48BA">
        <w:rPr>
          <w:rFonts w:ascii="Traditional Arabic" w:eastAsia="Times New Roman" w:hAnsi="Traditional Arabic" w:cs="Traditional Arabic"/>
          <w:color w:val="000000"/>
          <w:sz w:val="36"/>
          <w:szCs w:val="36"/>
          <w:rtl/>
          <w:lang w:eastAsia="fr-FR"/>
        </w:rPr>
        <w:t>البحصث</w:t>
      </w:r>
      <w:proofErr w:type="spellEnd"/>
      <w:r w:rsidRPr="001F48BA">
        <w:rPr>
          <w:rFonts w:ascii="Traditional Arabic" w:eastAsia="Times New Roman" w:hAnsi="Traditional Arabic" w:cs="Traditional Arabic"/>
          <w:color w:val="000000"/>
          <w:sz w:val="36"/>
          <w:szCs w:val="36"/>
          <w:rtl/>
          <w:lang w:eastAsia="fr-FR"/>
        </w:rPr>
        <w:t xml:space="preserve"> العلمي  عمل أو نشاط لاكتشاف المعرفة والتنقيب عنها وتنميتها وفحصها وتحقيقها بتقصي دقيق ونقد عميق، ثم عرضها بشكل متكامل.</w:t>
      </w:r>
    </w:p>
    <w:p w:rsidR="004F7436" w:rsidRDefault="004F7436" w:rsidP="004F7436">
      <w:pPr>
        <w:bidi/>
        <w:spacing w:before="100" w:beforeAutospacing="1" w:after="100" w:afterAutospacing="1" w:line="240" w:lineRule="auto"/>
        <w:jc w:val="both"/>
        <w:rPr>
          <w:rFonts w:ascii="Traditional Arabic" w:eastAsia="Times New Roman" w:hAnsi="Traditional Arabic" w:cs="Traditional Arabic"/>
          <w:color w:val="000000"/>
          <w:sz w:val="36"/>
          <w:szCs w:val="36"/>
          <w:rtl/>
          <w:lang w:eastAsia="fr-FR"/>
        </w:rPr>
      </w:pPr>
      <w:proofErr w:type="gramStart"/>
      <w:r w:rsidRPr="001F48BA">
        <w:rPr>
          <w:rFonts w:ascii="Traditional Arabic" w:eastAsia="Times New Roman" w:hAnsi="Traditional Arabic" w:cs="Traditional Arabic"/>
          <w:color w:val="000000"/>
          <w:sz w:val="36"/>
          <w:szCs w:val="36"/>
          <w:rtl/>
          <w:lang w:eastAsia="fr-FR"/>
        </w:rPr>
        <w:t>يعرف</w:t>
      </w:r>
      <w:proofErr w:type="gramEnd"/>
      <w:r w:rsidRPr="001F48BA">
        <w:rPr>
          <w:rFonts w:ascii="Traditional Arabic" w:eastAsia="Times New Roman" w:hAnsi="Traditional Arabic" w:cs="Traditional Arabic"/>
          <w:color w:val="000000"/>
          <w:sz w:val="36"/>
          <w:szCs w:val="36"/>
          <w:rtl/>
          <w:lang w:eastAsia="fr-FR"/>
        </w:rPr>
        <w:t xml:space="preserve"> البحث أيضا أنه عملية منظمة وموضوعية لجمع البيانات وتسجيلها وتنظيمها وتحليلها لاستخلاص وتطوير المعلومات لتزويدها للمؤسسة أو صاحب القرار لاستخدامها في عملية اتخاذ القرار.</w:t>
      </w:r>
    </w:p>
    <w:p w:rsidR="001F48BA" w:rsidRDefault="001F48BA" w:rsidP="001F48BA">
      <w:pPr>
        <w:pStyle w:val="Paragraphedeliste"/>
        <w:numPr>
          <w:ilvl w:val="0"/>
          <w:numId w:val="23"/>
        </w:numPr>
        <w:bidi/>
        <w:spacing w:before="100" w:beforeAutospacing="1" w:after="100" w:afterAutospacing="1" w:line="240" w:lineRule="auto"/>
        <w:jc w:val="both"/>
        <w:rPr>
          <w:rFonts w:ascii="Traditional Arabic" w:eastAsia="Times New Roman" w:hAnsi="Traditional Arabic" w:cs="Traditional Arabic"/>
          <w:b/>
          <w:bCs/>
          <w:color w:val="000000"/>
          <w:sz w:val="36"/>
          <w:szCs w:val="36"/>
          <w:lang w:eastAsia="fr-FR"/>
        </w:rPr>
      </w:pPr>
      <w:proofErr w:type="gramStart"/>
      <w:r w:rsidRPr="001F48BA">
        <w:rPr>
          <w:rFonts w:ascii="Traditional Arabic" w:eastAsia="Times New Roman" w:hAnsi="Traditional Arabic" w:cs="Traditional Arabic" w:hint="cs"/>
          <w:b/>
          <w:bCs/>
          <w:color w:val="000000"/>
          <w:sz w:val="36"/>
          <w:szCs w:val="36"/>
          <w:rtl/>
          <w:lang w:eastAsia="fr-FR"/>
        </w:rPr>
        <w:t>أهمية</w:t>
      </w:r>
      <w:proofErr w:type="gramEnd"/>
      <w:r w:rsidRPr="001F48BA">
        <w:rPr>
          <w:rFonts w:ascii="Traditional Arabic" w:eastAsia="Times New Roman" w:hAnsi="Traditional Arabic" w:cs="Traditional Arabic" w:hint="cs"/>
          <w:b/>
          <w:bCs/>
          <w:color w:val="000000"/>
          <w:sz w:val="36"/>
          <w:szCs w:val="36"/>
          <w:rtl/>
          <w:lang w:eastAsia="fr-FR"/>
        </w:rPr>
        <w:t xml:space="preserve"> البحث العلمي </w:t>
      </w:r>
    </w:p>
    <w:p w:rsidR="001F48BA" w:rsidRDefault="001F48BA" w:rsidP="001F48BA">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6"/>
          <w:szCs w:val="36"/>
          <w:lang w:eastAsia="fr-FR"/>
        </w:rPr>
      </w:pPr>
      <w:r>
        <w:rPr>
          <w:rFonts w:ascii="Traditional Arabic" w:eastAsia="Times New Roman" w:hAnsi="Traditional Arabic" w:cs="Traditional Arabic" w:hint="cs"/>
          <w:color w:val="000000"/>
          <w:sz w:val="36"/>
          <w:szCs w:val="36"/>
          <w:rtl/>
          <w:lang w:eastAsia="fr-FR"/>
        </w:rPr>
        <w:t xml:space="preserve">يساهم في تطوير المجتمعات و نشر الثقافة و الوعي </w:t>
      </w:r>
    </w:p>
    <w:p w:rsidR="001F48BA" w:rsidRDefault="001F48BA" w:rsidP="001F48BA">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6"/>
          <w:szCs w:val="36"/>
          <w:lang w:eastAsia="fr-FR"/>
        </w:rPr>
      </w:pPr>
      <w:r>
        <w:rPr>
          <w:rFonts w:ascii="Traditional Arabic" w:eastAsia="Times New Roman" w:hAnsi="Traditional Arabic" w:cs="Traditional Arabic" w:hint="cs"/>
          <w:color w:val="000000"/>
          <w:sz w:val="36"/>
          <w:szCs w:val="36"/>
          <w:rtl/>
          <w:lang w:eastAsia="fr-FR"/>
        </w:rPr>
        <w:t xml:space="preserve">يعتبر الدعامة </w:t>
      </w:r>
      <w:proofErr w:type="spellStart"/>
      <w:r>
        <w:rPr>
          <w:rFonts w:ascii="Traditional Arabic" w:eastAsia="Times New Roman" w:hAnsi="Traditional Arabic" w:cs="Traditional Arabic" w:hint="cs"/>
          <w:color w:val="000000"/>
          <w:sz w:val="36"/>
          <w:szCs w:val="36"/>
          <w:rtl/>
          <w:lang w:eastAsia="fr-FR"/>
        </w:rPr>
        <w:t>الاساسية</w:t>
      </w:r>
      <w:proofErr w:type="spellEnd"/>
      <w:r>
        <w:rPr>
          <w:rFonts w:ascii="Traditional Arabic" w:eastAsia="Times New Roman" w:hAnsi="Traditional Arabic" w:cs="Traditional Arabic" w:hint="cs"/>
          <w:color w:val="000000"/>
          <w:sz w:val="36"/>
          <w:szCs w:val="36"/>
          <w:rtl/>
          <w:lang w:eastAsia="fr-FR"/>
        </w:rPr>
        <w:t xml:space="preserve"> لتحقيق الرفاهية الاقتصادية</w:t>
      </w:r>
    </w:p>
    <w:p w:rsidR="001F48BA" w:rsidRDefault="001F48BA" w:rsidP="001F48BA">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6"/>
          <w:szCs w:val="36"/>
          <w:lang w:eastAsia="fr-FR"/>
        </w:rPr>
      </w:pPr>
      <w:r>
        <w:rPr>
          <w:rFonts w:ascii="Traditional Arabic" w:eastAsia="Times New Roman" w:hAnsi="Traditional Arabic" w:cs="Traditional Arabic" w:hint="cs"/>
          <w:color w:val="000000"/>
          <w:sz w:val="36"/>
          <w:szCs w:val="36"/>
          <w:rtl/>
          <w:lang w:eastAsia="fr-FR"/>
        </w:rPr>
        <w:t>يعد السمة البارزة للعصر الحديث</w:t>
      </w:r>
    </w:p>
    <w:p w:rsidR="001F48BA" w:rsidRDefault="001F48BA" w:rsidP="001F48BA">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6"/>
          <w:szCs w:val="36"/>
          <w:lang w:eastAsia="fr-FR"/>
        </w:rPr>
      </w:pPr>
      <w:r>
        <w:rPr>
          <w:rFonts w:ascii="Traditional Arabic" w:eastAsia="Times New Roman" w:hAnsi="Traditional Arabic" w:cs="Traditional Arabic" w:hint="cs"/>
          <w:color w:val="000000"/>
          <w:sz w:val="36"/>
          <w:szCs w:val="36"/>
          <w:rtl/>
          <w:lang w:eastAsia="fr-FR"/>
        </w:rPr>
        <w:t xml:space="preserve">تزداد أهميته كلما ارتبط بالواقع </w:t>
      </w:r>
      <w:proofErr w:type="spellStart"/>
      <w:r>
        <w:rPr>
          <w:rFonts w:ascii="Traditional Arabic" w:eastAsia="Times New Roman" w:hAnsi="Traditional Arabic" w:cs="Traditional Arabic" w:hint="cs"/>
          <w:color w:val="000000"/>
          <w:sz w:val="36"/>
          <w:szCs w:val="36"/>
          <w:rtl/>
          <w:lang w:eastAsia="fr-FR"/>
        </w:rPr>
        <w:t>اكثر</w:t>
      </w:r>
      <w:proofErr w:type="spellEnd"/>
      <w:r>
        <w:rPr>
          <w:rFonts w:ascii="Traditional Arabic" w:eastAsia="Times New Roman" w:hAnsi="Traditional Arabic" w:cs="Traditional Arabic" w:hint="cs"/>
          <w:color w:val="000000"/>
          <w:sz w:val="36"/>
          <w:szCs w:val="36"/>
          <w:rtl/>
          <w:lang w:eastAsia="fr-FR"/>
        </w:rPr>
        <w:t xml:space="preserve"> فأكثر</w:t>
      </w:r>
    </w:p>
    <w:p w:rsidR="001F48BA" w:rsidRDefault="001F48BA" w:rsidP="001F48BA">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6"/>
          <w:szCs w:val="36"/>
          <w:lang w:eastAsia="fr-FR"/>
        </w:rPr>
      </w:pPr>
      <w:r>
        <w:rPr>
          <w:rFonts w:ascii="Traditional Arabic" w:eastAsia="Times New Roman" w:hAnsi="Traditional Arabic" w:cs="Traditional Arabic" w:hint="cs"/>
          <w:color w:val="000000"/>
          <w:sz w:val="36"/>
          <w:szCs w:val="36"/>
          <w:rtl/>
          <w:lang w:eastAsia="fr-FR"/>
        </w:rPr>
        <w:t xml:space="preserve">تزداد أهميته بازدياد </w:t>
      </w:r>
      <w:proofErr w:type="gramStart"/>
      <w:r>
        <w:rPr>
          <w:rFonts w:ascii="Traditional Arabic" w:eastAsia="Times New Roman" w:hAnsi="Traditional Arabic" w:cs="Traditional Arabic" w:hint="cs"/>
          <w:color w:val="000000"/>
          <w:sz w:val="36"/>
          <w:szCs w:val="36"/>
          <w:rtl/>
          <w:lang w:eastAsia="fr-FR"/>
        </w:rPr>
        <w:t>اعتماد</w:t>
      </w:r>
      <w:proofErr w:type="gramEnd"/>
      <w:r>
        <w:rPr>
          <w:rFonts w:ascii="Traditional Arabic" w:eastAsia="Times New Roman" w:hAnsi="Traditional Arabic" w:cs="Traditional Arabic" w:hint="cs"/>
          <w:color w:val="000000"/>
          <w:sz w:val="36"/>
          <w:szCs w:val="36"/>
          <w:rtl/>
          <w:lang w:eastAsia="fr-FR"/>
        </w:rPr>
        <w:t xml:space="preserve"> الدولة عليه</w:t>
      </w:r>
    </w:p>
    <w:p w:rsidR="001F48BA" w:rsidRDefault="001F48BA" w:rsidP="001F48BA">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6"/>
          <w:szCs w:val="36"/>
          <w:lang w:eastAsia="fr-FR"/>
        </w:rPr>
      </w:pPr>
      <w:r>
        <w:rPr>
          <w:rFonts w:ascii="Traditional Arabic" w:eastAsia="Times New Roman" w:hAnsi="Traditional Arabic" w:cs="Traditional Arabic" w:hint="cs"/>
          <w:color w:val="000000"/>
          <w:sz w:val="36"/>
          <w:szCs w:val="36"/>
          <w:rtl/>
          <w:lang w:eastAsia="fr-FR"/>
        </w:rPr>
        <w:t>تبرز أهميته في حل المشكلات الاقتصادية و الاجتماعية و السياسية و الصحية</w:t>
      </w:r>
    </w:p>
    <w:p w:rsidR="001F48BA" w:rsidRDefault="001F48BA" w:rsidP="001F48BA">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6"/>
          <w:szCs w:val="36"/>
          <w:lang w:eastAsia="fr-FR"/>
        </w:rPr>
      </w:pPr>
      <w:r>
        <w:rPr>
          <w:rFonts w:ascii="Traditional Arabic" w:eastAsia="Times New Roman" w:hAnsi="Traditional Arabic" w:cs="Traditional Arabic" w:hint="cs"/>
          <w:color w:val="000000"/>
          <w:sz w:val="36"/>
          <w:szCs w:val="36"/>
          <w:rtl/>
          <w:lang w:eastAsia="fr-FR"/>
        </w:rPr>
        <w:t xml:space="preserve">تسجيل آخر ما توصل </w:t>
      </w:r>
      <w:proofErr w:type="spellStart"/>
      <w:r>
        <w:rPr>
          <w:rFonts w:ascii="Traditional Arabic" w:eastAsia="Times New Roman" w:hAnsi="Traditional Arabic" w:cs="Traditional Arabic" w:hint="cs"/>
          <w:color w:val="000000"/>
          <w:sz w:val="36"/>
          <w:szCs w:val="36"/>
          <w:rtl/>
          <w:lang w:eastAsia="fr-FR"/>
        </w:rPr>
        <w:t>اليه</w:t>
      </w:r>
      <w:proofErr w:type="spellEnd"/>
      <w:r>
        <w:rPr>
          <w:rFonts w:ascii="Traditional Arabic" w:eastAsia="Times New Roman" w:hAnsi="Traditional Arabic" w:cs="Traditional Arabic" w:hint="cs"/>
          <w:color w:val="000000"/>
          <w:sz w:val="36"/>
          <w:szCs w:val="36"/>
          <w:rtl/>
          <w:lang w:eastAsia="fr-FR"/>
        </w:rPr>
        <w:t xml:space="preserve"> الفكر </w:t>
      </w:r>
      <w:proofErr w:type="spellStart"/>
      <w:r>
        <w:rPr>
          <w:rFonts w:ascii="Traditional Arabic" w:eastAsia="Times New Roman" w:hAnsi="Traditional Arabic" w:cs="Traditional Arabic" w:hint="cs"/>
          <w:color w:val="000000"/>
          <w:sz w:val="36"/>
          <w:szCs w:val="36"/>
          <w:rtl/>
          <w:lang w:eastAsia="fr-FR"/>
        </w:rPr>
        <w:t>الانساني</w:t>
      </w:r>
      <w:proofErr w:type="spellEnd"/>
      <w:r>
        <w:rPr>
          <w:rFonts w:ascii="Traditional Arabic" w:eastAsia="Times New Roman" w:hAnsi="Traditional Arabic" w:cs="Traditional Arabic" w:hint="cs"/>
          <w:color w:val="000000"/>
          <w:sz w:val="36"/>
          <w:szCs w:val="36"/>
          <w:rtl/>
          <w:lang w:eastAsia="fr-FR"/>
        </w:rPr>
        <w:t xml:space="preserve"> حول موضوع ما.</w:t>
      </w:r>
    </w:p>
    <w:tbl>
      <w:tblPr>
        <w:tblW w:w="5000" w:type="pct"/>
        <w:tblCellSpacing w:w="0" w:type="dxa"/>
        <w:tblCellMar>
          <w:left w:w="0" w:type="dxa"/>
          <w:right w:w="0" w:type="dxa"/>
        </w:tblCellMar>
        <w:tblLook w:val="04A0"/>
      </w:tblPr>
      <w:tblGrid>
        <w:gridCol w:w="9072"/>
      </w:tblGrid>
      <w:tr w:rsidR="006944DF" w:rsidRPr="00D45F69" w:rsidTr="001F48BA">
        <w:trPr>
          <w:tblCellSpacing w:w="0" w:type="dxa"/>
        </w:trPr>
        <w:tc>
          <w:tcPr>
            <w:tcW w:w="9072" w:type="dxa"/>
            <w:vAlign w:val="center"/>
            <w:hideMark/>
          </w:tcPr>
          <w:p w:rsidR="006944DF" w:rsidRPr="00D45F69" w:rsidRDefault="001F48BA" w:rsidP="00D45F69">
            <w:pPr>
              <w:pStyle w:val="Paragraphedeliste"/>
              <w:numPr>
                <w:ilvl w:val="0"/>
                <w:numId w:val="23"/>
              </w:numPr>
              <w:bidi/>
              <w:spacing w:after="0" w:line="240" w:lineRule="auto"/>
              <w:jc w:val="both"/>
              <w:rPr>
                <w:rFonts w:ascii="Traditional Arabic" w:eastAsia="Times New Roman" w:hAnsi="Traditional Arabic" w:cs="Traditional Arabic"/>
                <w:color w:val="000000"/>
                <w:sz w:val="40"/>
                <w:szCs w:val="40"/>
                <w:lang w:eastAsia="fr-FR"/>
              </w:rPr>
            </w:pPr>
            <w:r w:rsidRPr="00D45F69">
              <w:rPr>
                <w:rFonts w:ascii="Traditional Arabic" w:eastAsia="Times New Roman" w:hAnsi="Traditional Arabic" w:cs="Traditional Arabic" w:hint="cs"/>
                <w:b/>
                <w:bCs/>
                <w:color w:val="000000"/>
                <w:sz w:val="40"/>
                <w:szCs w:val="40"/>
                <w:rtl/>
                <w:lang w:eastAsia="fr-FR"/>
              </w:rPr>
              <w:t>سمات البحث الجيد</w:t>
            </w:r>
          </w:p>
          <w:p w:rsidR="00D45F69" w:rsidRPr="00D45F69" w:rsidRDefault="00D45F69" w:rsidP="00D45F69">
            <w:pPr>
              <w:pStyle w:val="Paragraphedeliste"/>
              <w:numPr>
                <w:ilvl w:val="0"/>
                <w:numId w:val="24"/>
              </w:numPr>
              <w:bidi/>
              <w:spacing w:after="0" w:line="240" w:lineRule="auto"/>
              <w:jc w:val="both"/>
              <w:rPr>
                <w:rFonts w:ascii="Traditional Arabic" w:eastAsia="Times New Roman" w:hAnsi="Traditional Arabic" w:cs="Traditional Arabic"/>
                <w:color w:val="000000"/>
                <w:sz w:val="36"/>
                <w:szCs w:val="36"/>
                <w:lang w:eastAsia="fr-FR"/>
              </w:rPr>
            </w:pPr>
            <w:r w:rsidRPr="00D45F69">
              <w:rPr>
                <w:rFonts w:ascii="Traditional Arabic" w:eastAsia="Times New Roman" w:hAnsi="Traditional Arabic" w:cs="Traditional Arabic"/>
                <w:color w:val="000000"/>
                <w:sz w:val="36"/>
                <w:szCs w:val="36"/>
                <w:rtl/>
                <w:lang w:eastAsia="fr-FR"/>
              </w:rPr>
              <w:t xml:space="preserve">العنوان الواضح والشامل </w:t>
            </w:r>
            <w:proofErr w:type="spellStart"/>
            <w:r w:rsidRPr="00D45F69">
              <w:rPr>
                <w:rFonts w:ascii="Traditional Arabic" w:eastAsia="Times New Roman" w:hAnsi="Traditional Arabic" w:cs="Traditional Arabic"/>
                <w:color w:val="000000"/>
                <w:sz w:val="36"/>
                <w:szCs w:val="36"/>
                <w:rtl/>
                <w:lang w:eastAsia="fr-FR"/>
              </w:rPr>
              <w:t>ل</w:t>
            </w:r>
            <w:r w:rsidRPr="00D45F69">
              <w:rPr>
                <w:rFonts w:ascii="Traditional Arabic" w:eastAsia="Times New Roman" w:hAnsi="Traditional Arabic" w:cs="Traditional Arabic" w:hint="cs"/>
                <w:color w:val="000000"/>
                <w:sz w:val="36"/>
                <w:szCs w:val="36"/>
                <w:rtl/>
                <w:lang w:eastAsia="fr-FR"/>
              </w:rPr>
              <w:t>مظمون</w:t>
            </w:r>
            <w:proofErr w:type="spellEnd"/>
            <w:r w:rsidRPr="00D45F69">
              <w:rPr>
                <w:rFonts w:ascii="Traditional Arabic" w:eastAsia="Times New Roman" w:hAnsi="Traditional Arabic" w:cs="Traditional Arabic" w:hint="cs"/>
                <w:color w:val="000000"/>
                <w:sz w:val="36"/>
                <w:szCs w:val="36"/>
                <w:rtl/>
                <w:lang w:eastAsia="fr-FR"/>
              </w:rPr>
              <w:t xml:space="preserve"> ا</w:t>
            </w:r>
            <w:r w:rsidRPr="00D45F69">
              <w:rPr>
                <w:rFonts w:ascii="Traditional Arabic" w:eastAsia="Times New Roman" w:hAnsi="Traditional Arabic" w:cs="Traditional Arabic"/>
                <w:color w:val="000000"/>
                <w:sz w:val="36"/>
                <w:szCs w:val="36"/>
                <w:rtl/>
                <w:lang w:eastAsia="fr-FR"/>
              </w:rPr>
              <w:t xml:space="preserve">لبحث </w:t>
            </w:r>
          </w:p>
          <w:p w:rsidR="00D45F69" w:rsidRPr="00D45F69" w:rsidRDefault="00D45F69" w:rsidP="00D45F69">
            <w:pPr>
              <w:pStyle w:val="Paragraphedeliste"/>
              <w:numPr>
                <w:ilvl w:val="0"/>
                <w:numId w:val="24"/>
              </w:numPr>
              <w:bidi/>
              <w:spacing w:after="0" w:line="240" w:lineRule="auto"/>
              <w:jc w:val="both"/>
              <w:rPr>
                <w:rFonts w:ascii="Traditional Arabic" w:eastAsia="Times New Roman" w:hAnsi="Traditional Arabic" w:cs="Traditional Arabic"/>
                <w:color w:val="000000"/>
                <w:sz w:val="36"/>
                <w:szCs w:val="36"/>
                <w:lang w:eastAsia="fr-FR"/>
              </w:rPr>
            </w:pPr>
            <w:r w:rsidRPr="00D45F69">
              <w:rPr>
                <w:rFonts w:ascii="Traditional Arabic" w:eastAsia="Times New Roman" w:hAnsi="Traditional Arabic" w:cs="Traditional Arabic" w:hint="cs"/>
                <w:color w:val="000000"/>
                <w:sz w:val="36"/>
                <w:szCs w:val="36"/>
                <w:rtl/>
                <w:lang w:eastAsia="fr-FR"/>
              </w:rPr>
              <w:t xml:space="preserve">تحديد خطوات البحث و </w:t>
            </w:r>
            <w:proofErr w:type="spellStart"/>
            <w:r w:rsidRPr="00D45F69">
              <w:rPr>
                <w:rFonts w:ascii="Traditional Arabic" w:eastAsia="Times New Roman" w:hAnsi="Traditional Arabic" w:cs="Traditional Arabic" w:hint="cs"/>
                <w:color w:val="000000"/>
                <w:sz w:val="36"/>
                <w:szCs w:val="36"/>
                <w:rtl/>
                <w:lang w:eastAsia="fr-FR"/>
              </w:rPr>
              <w:t>اهدافه</w:t>
            </w:r>
            <w:proofErr w:type="spellEnd"/>
            <w:r w:rsidRPr="00D45F69">
              <w:rPr>
                <w:rFonts w:ascii="Traditional Arabic" w:eastAsia="Times New Roman" w:hAnsi="Traditional Arabic" w:cs="Traditional Arabic" w:hint="cs"/>
                <w:color w:val="000000"/>
                <w:sz w:val="36"/>
                <w:szCs w:val="36"/>
                <w:rtl/>
                <w:lang w:eastAsia="fr-FR"/>
              </w:rPr>
              <w:t xml:space="preserve"> و حدوده المطلوبة</w:t>
            </w:r>
          </w:p>
          <w:p w:rsidR="00D45F69" w:rsidRPr="00D45F69" w:rsidRDefault="00D45F69" w:rsidP="00D45F69">
            <w:pPr>
              <w:pStyle w:val="Paragraphedeliste"/>
              <w:numPr>
                <w:ilvl w:val="0"/>
                <w:numId w:val="24"/>
              </w:numPr>
              <w:bidi/>
              <w:spacing w:after="0" w:line="240" w:lineRule="auto"/>
              <w:jc w:val="both"/>
              <w:rPr>
                <w:rFonts w:ascii="Traditional Arabic" w:eastAsia="Times New Roman" w:hAnsi="Traditional Arabic" w:cs="Traditional Arabic"/>
                <w:color w:val="000000"/>
                <w:sz w:val="36"/>
                <w:szCs w:val="36"/>
                <w:lang w:eastAsia="fr-FR"/>
              </w:rPr>
            </w:pPr>
            <w:r w:rsidRPr="00D45F69">
              <w:rPr>
                <w:rFonts w:ascii="Traditional Arabic" w:eastAsia="Times New Roman" w:hAnsi="Traditional Arabic" w:cs="Traditional Arabic" w:hint="cs"/>
                <w:color w:val="000000"/>
                <w:sz w:val="36"/>
                <w:szCs w:val="36"/>
                <w:rtl/>
                <w:lang w:eastAsia="fr-FR"/>
              </w:rPr>
              <w:t xml:space="preserve">الإسناد و مراعاة الأمانة العلمية </w:t>
            </w:r>
          </w:p>
          <w:p w:rsidR="00D45F69" w:rsidRPr="00D45F69" w:rsidRDefault="00D45F69" w:rsidP="00D45F69">
            <w:pPr>
              <w:pStyle w:val="Paragraphedeliste"/>
              <w:numPr>
                <w:ilvl w:val="0"/>
                <w:numId w:val="24"/>
              </w:numPr>
              <w:bidi/>
              <w:spacing w:after="0" w:line="240" w:lineRule="auto"/>
              <w:jc w:val="both"/>
              <w:rPr>
                <w:rFonts w:ascii="Traditional Arabic" w:eastAsia="Times New Roman" w:hAnsi="Traditional Arabic" w:cs="Traditional Arabic"/>
                <w:color w:val="000000"/>
                <w:sz w:val="36"/>
                <w:szCs w:val="36"/>
                <w:lang w:eastAsia="fr-FR"/>
              </w:rPr>
            </w:pPr>
            <w:r w:rsidRPr="00D45F69">
              <w:rPr>
                <w:rFonts w:ascii="Traditional Arabic" w:eastAsia="Times New Roman" w:hAnsi="Traditional Arabic" w:cs="Traditional Arabic"/>
                <w:color w:val="000000"/>
                <w:sz w:val="36"/>
                <w:szCs w:val="36"/>
                <w:rtl/>
                <w:lang w:eastAsia="fr-FR"/>
              </w:rPr>
              <w:lastRenderedPageBreak/>
              <w:t>الإلمام الكافي بموضوع البحث</w:t>
            </w:r>
          </w:p>
          <w:p w:rsidR="00D45F69" w:rsidRPr="00D45F69" w:rsidRDefault="00D45F69" w:rsidP="00D45F69">
            <w:pPr>
              <w:pStyle w:val="Paragraphedeliste"/>
              <w:numPr>
                <w:ilvl w:val="0"/>
                <w:numId w:val="24"/>
              </w:numPr>
              <w:bidi/>
              <w:spacing w:after="0" w:line="240" w:lineRule="auto"/>
              <w:jc w:val="both"/>
              <w:rPr>
                <w:rFonts w:ascii="Traditional Arabic" w:eastAsia="Times New Roman" w:hAnsi="Traditional Arabic" w:cs="Traditional Arabic"/>
                <w:color w:val="000000"/>
                <w:sz w:val="36"/>
                <w:szCs w:val="36"/>
                <w:lang w:eastAsia="fr-FR"/>
              </w:rPr>
            </w:pPr>
            <w:proofErr w:type="gramStart"/>
            <w:r w:rsidRPr="00D45F69">
              <w:rPr>
                <w:rFonts w:ascii="Traditional Arabic" w:eastAsia="Times New Roman" w:hAnsi="Traditional Arabic" w:cs="Traditional Arabic"/>
                <w:color w:val="000000"/>
                <w:sz w:val="36"/>
                <w:szCs w:val="36"/>
                <w:rtl/>
                <w:lang w:eastAsia="fr-FR"/>
              </w:rPr>
              <w:t>وضوح</w:t>
            </w:r>
            <w:proofErr w:type="gramEnd"/>
            <w:r w:rsidRPr="00D45F69">
              <w:rPr>
                <w:rFonts w:ascii="Traditional Arabic" w:eastAsia="Times New Roman" w:hAnsi="Traditional Arabic" w:cs="Traditional Arabic"/>
                <w:color w:val="000000"/>
                <w:sz w:val="36"/>
                <w:szCs w:val="36"/>
                <w:rtl/>
                <w:lang w:eastAsia="fr-FR"/>
              </w:rPr>
              <w:t xml:space="preserve"> أسلوب تقرير البحث</w:t>
            </w:r>
          </w:p>
          <w:p w:rsidR="00D45F69" w:rsidRPr="00D45F69" w:rsidRDefault="00D45F69" w:rsidP="00D45F69">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6"/>
                <w:szCs w:val="36"/>
                <w:lang w:eastAsia="fr-FR"/>
              </w:rPr>
            </w:pPr>
            <w:r w:rsidRPr="00D45F69">
              <w:rPr>
                <w:rFonts w:ascii="Traditional Arabic" w:eastAsia="Times New Roman" w:hAnsi="Traditional Arabic" w:cs="Traditional Arabic"/>
                <w:color w:val="000000"/>
                <w:sz w:val="36"/>
                <w:szCs w:val="36"/>
                <w:rtl/>
                <w:lang w:eastAsia="fr-FR"/>
              </w:rPr>
              <w:t>لإسهام والإضافة للمعرفة في مجال تخصص الباحث</w:t>
            </w:r>
            <w:r w:rsidRPr="00D45F69">
              <w:rPr>
                <w:rFonts w:ascii="Traditional Arabic" w:eastAsia="Times New Roman" w:hAnsi="Traditional Arabic" w:cs="Traditional Arabic"/>
                <w:color w:val="000000"/>
                <w:sz w:val="36"/>
                <w:szCs w:val="36"/>
                <w:lang w:eastAsia="fr-FR"/>
              </w:rPr>
              <w:t>.</w:t>
            </w:r>
          </w:p>
          <w:p w:rsidR="00D45F69" w:rsidRPr="00D45F69" w:rsidRDefault="00D45F69" w:rsidP="00D45F69">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6"/>
                <w:szCs w:val="36"/>
                <w:lang w:eastAsia="fr-FR"/>
              </w:rPr>
            </w:pPr>
            <w:r w:rsidRPr="00D45F69">
              <w:rPr>
                <w:rFonts w:ascii="Traditional Arabic" w:eastAsia="Times New Roman" w:hAnsi="Traditional Arabic" w:cs="Traditional Arabic"/>
                <w:color w:val="000000"/>
                <w:sz w:val="36"/>
                <w:szCs w:val="36"/>
                <w:rtl/>
                <w:lang w:eastAsia="fr-FR"/>
              </w:rPr>
              <w:t>الترابط بين أجزاء البحث</w:t>
            </w:r>
            <w:r w:rsidRPr="00D45F69">
              <w:rPr>
                <w:rFonts w:ascii="Traditional Arabic" w:eastAsia="Times New Roman" w:hAnsi="Traditional Arabic" w:cs="Traditional Arabic"/>
                <w:color w:val="000000"/>
                <w:sz w:val="36"/>
                <w:szCs w:val="36"/>
                <w:lang w:eastAsia="fr-FR"/>
              </w:rPr>
              <w:t>.</w:t>
            </w:r>
          </w:p>
          <w:p w:rsidR="00D45F69" w:rsidRPr="00D45F69" w:rsidRDefault="00D45F69" w:rsidP="00D45F69">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6"/>
                <w:szCs w:val="36"/>
                <w:lang w:eastAsia="fr-FR"/>
              </w:rPr>
            </w:pPr>
            <w:r w:rsidRPr="00D45F69">
              <w:rPr>
                <w:rFonts w:ascii="Traditional Arabic" w:eastAsia="Times New Roman" w:hAnsi="Traditional Arabic" w:cs="Traditional Arabic"/>
                <w:color w:val="000000"/>
                <w:sz w:val="36"/>
                <w:szCs w:val="36"/>
                <w:rtl/>
                <w:lang w:eastAsia="fr-FR"/>
              </w:rPr>
              <w:t>توفر المصادر والمعلومات عن موضوع البحث</w:t>
            </w:r>
          </w:p>
          <w:p w:rsidR="00D45F69" w:rsidRPr="00D45F69" w:rsidRDefault="00D45F69" w:rsidP="00D45F69">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40"/>
                <w:szCs w:val="40"/>
                <w:lang w:eastAsia="fr-FR"/>
              </w:rPr>
            </w:pPr>
            <w:r w:rsidRPr="00D45F69">
              <w:rPr>
                <w:rFonts w:ascii="Traditional Arabic" w:eastAsia="Times New Roman" w:hAnsi="Traditional Arabic" w:cs="Traditional Arabic"/>
                <w:color w:val="000000"/>
                <w:sz w:val="36"/>
                <w:szCs w:val="36"/>
                <w:rtl/>
                <w:lang w:eastAsia="fr-FR"/>
              </w:rPr>
              <w:t>الموضوعية والابتعاد عن التحيز في الوصول إلى النتائج</w:t>
            </w:r>
            <w:r w:rsidRPr="00D45F69">
              <w:rPr>
                <w:rFonts w:ascii="Traditional Arabic" w:eastAsia="Times New Roman" w:hAnsi="Traditional Arabic" w:cs="Traditional Arabic"/>
                <w:color w:val="000000"/>
                <w:sz w:val="36"/>
                <w:szCs w:val="36"/>
                <w:lang w:eastAsia="fr-FR"/>
              </w:rPr>
              <w:t>.</w:t>
            </w:r>
          </w:p>
          <w:p w:rsidR="00D45F69" w:rsidRPr="009B28EA" w:rsidRDefault="00D45F69" w:rsidP="00D45F69">
            <w:pPr>
              <w:bidi/>
              <w:spacing w:before="100" w:beforeAutospacing="1" w:after="100" w:afterAutospacing="1" w:line="240" w:lineRule="auto"/>
              <w:jc w:val="both"/>
              <w:rPr>
                <w:rFonts w:ascii="Traditional Arabic" w:eastAsia="Times New Roman" w:hAnsi="Traditional Arabic" w:cs="Traditional Arabic"/>
                <w:b/>
                <w:bCs/>
                <w:sz w:val="36"/>
                <w:szCs w:val="36"/>
                <w:rtl/>
                <w:lang w:eastAsia="fr-FR"/>
              </w:rPr>
            </w:pPr>
            <w:proofErr w:type="gramStart"/>
            <w:r w:rsidRPr="009B28EA">
              <w:rPr>
                <w:rFonts w:ascii="Traditional Arabic" w:eastAsia="Times New Roman" w:hAnsi="Traditional Arabic" w:cs="Traditional Arabic" w:hint="cs"/>
                <w:b/>
                <w:bCs/>
                <w:sz w:val="36"/>
                <w:szCs w:val="36"/>
                <w:rtl/>
                <w:lang w:eastAsia="fr-FR"/>
              </w:rPr>
              <w:t>ثانيا :</w:t>
            </w:r>
            <w:proofErr w:type="gramEnd"/>
            <w:r w:rsidRPr="009B28EA">
              <w:rPr>
                <w:rFonts w:ascii="Traditional Arabic" w:eastAsia="Times New Roman" w:hAnsi="Traditional Arabic" w:cs="Traditional Arabic" w:hint="cs"/>
                <w:b/>
                <w:bCs/>
                <w:sz w:val="36"/>
                <w:szCs w:val="36"/>
                <w:rtl/>
                <w:lang w:eastAsia="fr-FR"/>
              </w:rPr>
              <w:t>خ</w:t>
            </w:r>
            <w:r w:rsidRPr="009B28EA">
              <w:rPr>
                <w:rFonts w:ascii="Traditional Arabic" w:eastAsia="Times New Roman" w:hAnsi="Traditional Arabic" w:cs="Traditional Arabic"/>
                <w:b/>
                <w:bCs/>
                <w:sz w:val="36"/>
                <w:szCs w:val="36"/>
                <w:rtl/>
                <w:lang w:eastAsia="fr-FR"/>
              </w:rPr>
              <w:t>طوات إعداد البحث</w:t>
            </w:r>
          </w:p>
          <w:p w:rsidR="00D45F69" w:rsidRDefault="00D45F69" w:rsidP="00D45F69">
            <w:pPr>
              <w:bidi/>
              <w:spacing w:before="100" w:beforeAutospacing="1" w:after="100" w:afterAutospacing="1" w:line="240" w:lineRule="auto"/>
              <w:jc w:val="both"/>
              <w:rPr>
                <w:rFonts w:ascii="Traditional Arabic" w:eastAsia="Times New Roman" w:hAnsi="Traditional Arabic" w:cs="Traditional Arabic"/>
                <w:sz w:val="36"/>
                <w:szCs w:val="36"/>
                <w:rtl/>
                <w:lang w:eastAsia="fr-FR"/>
              </w:rPr>
            </w:pPr>
            <w:r w:rsidRPr="00AF5299">
              <w:rPr>
                <w:rFonts w:ascii="Traditional Arabic" w:eastAsia="Times New Roman" w:hAnsi="Traditional Arabic" w:cs="Traditional Arabic" w:hint="cs"/>
                <w:sz w:val="36"/>
                <w:szCs w:val="36"/>
                <w:rtl/>
                <w:lang w:eastAsia="fr-FR"/>
              </w:rPr>
              <w:t xml:space="preserve">المقصود بخطوات البحث العلمي هي تلك الخطوات التي يتعين على الباحث </w:t>
            </w:r>
            <w:r w:rsidR="00AF5299" w:rsidRPr="00AF5299">
              <w:rPr>
                <w:rFonts w:ascii="Traditional Arabic" w:eastAsia="Times New Roman" w:hAnsi="Traditional Arabic" w:cs="Traditional Arabic" w:hint="cs"/>
                <w:sz w:val="36"/>
                <w:szCs w:val="36"/>
                <w:rtl/>
                <w:lang w:eastAsia="fr-FR"/>
              </w:rPr>
              <w:t>إتباعها</w:t>
            </w:r>
            <w:r w:rsidRPr="00AF5299">
              <w:rPr>
                <w:rFonts w:ascii="Traditional Arabic" w:eastAsia="Times New Roman" w:hAnsi="Traditional Arabic" w:cs="Traditional Arabic" w:hint="cs"/>
                <w:sz w:val="36"/>
                <w:szCs w:val="36"/>
                <w:rtl/>
                <w:lang w:eastAsia="fr-FR"/>
              </w:rPr>
              <w:t xml:space="preserve"> لانجاز بحثه</w:t>
            </w:r>
            <w:r w:rsidR="00AF5299">
              <w:rPr>
                <w:rFonts w:ascii="Traditional Arabic" w:eastAsia="Times New Roman" w:hAnsi="Traditional Arabic" w:cs="Traditional Arabic" w:hint="cs"/>
                <w:sz w:val="36"/>
                <w:szCs w:val="36"/>
                <w:rtl/>
                <w:lang w:eastAsia="fr-FR"/>
              </w:rPr>
              <w:t xml:space="preserve">. و عندما نقول خطوات البحث العلمي فإننا نشير </w:t>
            </w:r>
            <w:proofErr w:type="spellStart"/>
            <w:r w:rsidR="00AF5299">
              <w:rPr>
                <w:rFonts w:ascii="Traditional Arabic" w:eastAsia="Times New Roman" w:hAnsi="Traditional Arabic" w:cs="Traditional Arabic" w:hint="cs"/>
                <w:sz w:val="36"/>
                <w:szCs w:val="36"/>
                <w:rtl/>
                <w:lang w:eastAsia="fr-FR"/>
              </w:rPr>
              <w:t>الى</w:t>
            </w:r>
            <w:proofErr w:type="spellEnd"/>
            <w:r w:rsidR="00AF5299">
              <w:rPr>
                <w:rFonts w:ascii="Traditional Arabic" w:eastAsia="Times New Roman" w:hAnsi="Traditional Arabic" w:cs="Traditional Arabic" w:hint="cs"/>
                <w:sz w:val="36"/>
                <w:szCs w:val="36"/>
                <w:rtl/>
                <w:lang w:eastAsia="fr-FR"/>
              </w:rPr>
              <w:t xml:space="preserve"> </w:t>
            </w:r>
            <w:proofErr w:type="spellStart"/>
            <w:r w:rsidR="00AF5299">
              <w:rPr>
                <w:rFonts w:ascii="Traditional Arabic" w:eastAsia="Times New Roman" w:hAnsi="Traditional Arabic" w:cs="Traditional Arabic" w:hint="cs"/>
                <w:sz w:val="36"/>
                <w:szCs w:val="36"/>
                <w:rtl/>
                <w:lang w:eastAsia="fr-FR"/>
              </w:rPr>
              <w:t>الاسس</w:t>
            </w:r>
            <w:proofErr w:type="spellEnd"/>
            <w:r w:rsidR="00AF5299">
              <w:rPr>
                <w:rFonts w:ascii="Traditional Arabic" w:eastAsia="Times New Roman" w:hAnsi="Traditional Arabic" w:cs="Traditional Arabic" w:hint="cs"/>
                <w:sz w:val="36"/>
                <w:szCs w:val="36"/>
                <w:rtl/>
                <w:lang w:eastAsia="fr-FR"/>
              </w:rPr>
              <w:t xml:space="preserve"> العلمية التي تحدد المراحل المتتابعة المحددة التي يقوم </w:t>
            </w:r>
            <w:proofErr w:type="spellStart"/>
            <w:r w:rsidR="00AF5299">
              <w:rPr>
                <w:rFonts w:ascii="Traditional Arabic" w:eastAsia="Times New Roman" w:hAnsi="Traditional Arabic" w:cs="Traditional Arabic" w:hint="cs"/>
                <w:sz w:val="36"/>
                <w:szCs w:val="36"/>
                <w:rtl/>
                <w:lang w:eastAsia="fr-FR"/>
              </w:rPr>
              <w:t>بها</w:t>
            </w:r>
            <w:proofErr w:type="spellEnd"/>
            <w:r w:rsidR="00AF5299">
              <w:rPr>
                <w:rFonts w:ascii="Traditional Arabic" w:eastAsia="Times New Roman" w:hAnsi="Traditional Arabic" w:cs="Traditional Arabic" w:hint="cs"/>
                <w:sz w:val="36"/>
                <w:szCs w:val="36"/>
                <w:rtl/>
                <w:lang w:eastAsia="fr-FR"/>
              </w:rPr>
              <w:t xml:space="preserve"> الباحث بانتظام في كافة مراحل البحث، و يعني ذلك استبعاد أي تصورات شخصية أو اجتهادات لا تستند </w:t>
            </w:r>
            <w:proofErr w:type="spellStart"/>
            <w:r w:rsidR="00AF5299">
              <w:rPr>
                <w:rFonts w:ascii="Traditional Arabic" w:eastAsia="Times New Roman" w:hAnsi="Traditional Arabic" w:cs="Traditional Arabic" w:hint="cs"/>
                <w:sz w:val="36"/>
                <w:szCs w:val="36"/>
                <w:rtl/>
                <w:lang w:eastAsia="fr-FR"/>
              </w:rPr>
              <w:t>الى</w:t>
            </w:r>
            <w:proofErr w:type="spellEnd"/>
            <w:r w:rsidR="00AF5299">
              <w:rPr>
                <w:rFonts w:ascii="Traditional Arabic" w:eastAsia="Times New Roman" w:hAnsi="Traditional Arabic" w:cs="Traditional Arabic" w:hint="cs"/>
                <w:sz w:val="36"/>
                <w:szCs w:val="36"/>
                <w:rtl/>
                <w:lang w:eastAsia="fr-FR"/>
              </w:rPr>
              <w:t xml:space="preserve"> العلم و المنطق.</w:t>
            </w:r>
          </w:p>
          <w:p w:rsidR="00AF5299" w:rsidRDefault="00AF5299" w:rsidP="00AF5299">
            <w:pPr>
              <w:bidi/>
              <w:spacing w:before="100" w:beforeAutospacing="1" w:after="100" w:afterAutospacing="1" w:line="240" w:lineRule="auto"/>
              <w:jc w:val="both"/>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sz w:val="36"/>
                <w:szCs w:val="36"/>
                <w:rtl/>
                <w:lang w:eastAsia="fr-FR"/>
              </w:rPr>
              <w:t>و تتلخص خطوات البحث العلمي في الآتي :</w:t>
            </w:r>
          </w:p>
          <w:p w:rsidR="00AF5299" w:rsidRDefault="00AF5299" w:rsidP="00AF5299">
            <w:pPr>
              <w:pStyle w:val="Paragraphedeliste"/>
              <w:numPr>
                <w:ilvl w:val="0"/>
                <w:numId w:val="26"/>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Pr>
                <w:rFonts w:ascii="Traditional Arabic" w:eastAsia="Times New Roman" w:hAnsi="Traditional Arabic" w:cs="Traditional Arabic" w:hint="cs"/>
                <w:sz w:val="36"/>
                <w:szCs w:val="36"/>
                <w:rtl/>
                <w:lang w:eastAsia="fr-FR"/>
              </w:rPr>
              <w:t>الشعور بالمشكلة و طرح إشكالية البحث</w:t>
            </w:r>
          </w:p>
          <w:p w:rsidR="00AF5299" w:rsidRDefault="00AF5299" w:rsidP="00AF5299">
            <w:pPr>
              <w:pStyle w:val="Paragraphedeliste"/>
              <w:numPr>
                <w:ilvl w:val="0"/>
                <w:numId w:val="26"/>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Pr>
                <w:rFonts w:ascii="Traditional Arabic" w:eastAsia="Times New Roman" w:hAnsi="Traditional Arabic" w:cs="Traditional Arabic" w:hint="cs"/>
                <w:sz w:val="36"/>
                <w:szCs w:val="36"/>
                <w:rtl/>
                <w:lang w:eastAsia="fr-FR"/>
              </w:rPr>
              <w:t xml:space="preserve">وضع الفرضيات و التساؤلات البحثية </w:t>
            </w:r>
          </w:p>
          <w:p w:rsidR="00AF5299" w:rsidRDefault="00AF5299" w:rsidP="00AF5299">
            <w:pPr>
              <w:pStyle w:val="Paragraphedeliste"/>
              <w:numPr>
                <w:ilvl w:val="0"/>
                <w:numId w:val="26"/>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proofErr w:type="gramStart"/>
            <w:r>
              <w:rPr>
                <w:rFonts w:ascii="Traditional Arabic" w:eastAsia="Times New Roman" w:hAnsi="Traditional Arabic" w:cs="Traditional Arabic" w:hint="cs"/>
                <w:sz w:val="36"/>
                <w:szCs w:val="36"/>
                <w:rtl/>
                <w:lang w:eastAsia="fr-FR"/>
              </w:rPr>
              <w:t>تحديد</w:t>
            </w:r>
            <w:proofErr w:type="gramEnd"/>
            <w:r>
              <w:rPr>
                <w:rFonts w:ascii="Traditional Arabic" w:eastAsia="Times New Roman" w:hAnsi="Traditional Arabic" w:cs="Traditional Arabic" w:hint="cs"/>
                <w:sz w:val="36"/>
                <w:szCs w:val="36"/>
                <w:rtl/>
                <w:lang w:eastAsia="fr-FR"/>
              </w:rPr>
              <w:t xml:space="preserve"> أهداف و أهمية موضوع البحث</w:t>
            </w:r>
          </w:p>
          <w:p w:rsidR="00AF5299" w:rsidRDefault="00AF5299" w:rsidP="00AF5299">
            <w:pPr>
              <w:pStyle w:val="Paragraphedeliste"/>
              <w:numPr>
                <w:ilvl w:val="0"/>
                <w:numId w:val="26"/>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proofErr w:type="gramStart"/>
            <w:r>
              <w:rPr>
                <w:rFonts w:ascii="Traditional Arabic" w:eastAsia="Times New Roman" w:hAnsi="Traditional Arabic" w:cs="Traditional Arabic" w:hint="cs"/>
                <w:sz w:val="36"/>
                <w:szCs w:val="36"/>
                <w:rtl/>
                <w:lang w:eastAsia="fr-FR"/>
              </w:rPr>
              <w:t>تحديد</w:t>
            </w:r>
            <w:proofErr w:type="gramEnd"/>
            <w:r>
              <w:rPr>
                <w:rFonts w:ascii="Traditional Arabic" w:eastAsia="Times New Roman" w:hAnsi="Traditional Arabic" w:cs="Traditional Arabic" w:hint="cs"/>
                <w:sz w:val="36"/>
                <w:szCs w:val="36"/>
                <w:rtl/>
                <w:lang w:eastAsia="fr-FR"/>
              </w:rPr>
              <w:t xml:space="preserve"> منهج البحث</w:t>
            </w:r>
          </w:p>
          <w:p w:rsidR="00C67656" w:rsidRDefault="00C67656" w:rsidP="00C67656">
            <w:pPr>
              <w:pStyle w:val="Paragraphedeliste"/>
              <w:numPr>
                <w:ilvl w:val="0"/>
                <w:numId w:val="26"/>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proofErr w:type="gramStart"/>
            <w:r>
              <w:rPr>
                <w:rFonts w:ascii="Traditional Arabic" w:eastAsia="Times New Roman" w:hAnsi="Traditional Arabic" w:cs="Traditional Arabic" w:hint="cs"/>
                <w:sz w:val="36"/>
                <w:szCs w:val="36"/>
                <w:rtl/>
                <w:lang w:eastAsia="fr-FR"/>
              </w:rPr>
              <w:t>تحديد</w:t>
            </w:r>
            <w:proofErr w:type="gramEnd"/>
            <w:r>
              <w:rPr>
                <w:rFonts w:ascii="Traditional Arabic" w:eastAsia="Times New Roman" w:hAnsi="Traditional Arabic" w:cs="Traditional Arabic" w:hint="cs"/>
                <w:sz w:val="36"/>
                <w:szCs w:val="36"/>
                <w:rtl/>
                <w:lang w:eastAsia="fr-FR"/>
              </w:rPr>
              <w:t xml:space="preserve"> حدود البحث</w:t>
            </w:r>
          </w:p>
          <w:p w:rsidR="00AF5299" w:rsidRDefault="00AF5299" w:rsidP="00AF5299">
            <w:pPr>
              <w:pStyle w:val="Paragraphedeliste"/>
              <w:numPr>
                <w:ilvl w:val="0"/>
                <w:numId w:val="26"/>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proofErr w:type="gramStart"/>
            <w:r>
              <w:rPr>
                <w:rFonts w:ascii="Traditional Arabic" w:eastAsia="Times New Roman" w:hAnsi="Traditional Arabic" w:cs="Traditional Arabic" w:hint="cs"/>
                <w:sz w:val="36"/>
                <w:szCs w:val="36"/>
                <w:rtl/>
                <w:lang w:eastAsia="fr-FR"/>
              </w:rPr>
              <w:t>مراجعة</w:t>
            </w:r>
            <w:proofErr w:type="gramEnd"/>
            <w:r>
              <w:rPr>
                <w:rFonts w:ascii="Traditional Arabic" w:eastAsia="Times New Roman" w:hAnsi="Traditional Arabic" w:cs="Traditional Arabic" w:hint="cs"/>
                <w:sz w:val="36"/>
                <w:szCs w:val="36"/>
                <w:rtl/>
                <w:lang w:eastAsia="fr-FR"/>
              </w:rPr>
              <w:t xml:space="preserve"> أدبيات البحث و الدراسات السابقة</w:t>
            </w:r>
          </w:p>
          <w:p w:rsidR="00AF5299" w:rsidRDefault="00AF5299" w:rsidP="00AF5299">
            <w:pPr>
              <w:pStyle w:val="Paragraphedeliste"/>
              <w:numPr>
                <w:ilvl w:val="0"/>
                <w:numId w:val="26"/>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Pr>
                <w:rFonts w:ascii="Traditional Arabic" w:eastAsia="Times New Roman" w:hAnsi="Traditional Arabic" w:cs="Traditional Arabic" w:hint="cs"/>
                <w:sz w:val="36"/>
                <w:szCs w:val="36"/>
                <w:rtl/>
                <w:lang w:eastAsia="fr-FR"/>
              </w:rPr>
              <w:t>تحديد مجتمع الدراسة و عينة البحث</w:t>
            </w:r>
          </w:p>
          <w:p w:rsidR="00AF5299" w:rsidRDefault="00AF5299" w:rsidP="00AF5299">
            <w:pPr>
              <w:pStyle w:val="Paragraphedeliste"/>
              <w:numPr>
                <w:ilvl w:val="0"/>
                <w:numId w:val="26"/>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Pr>
                <w:rFonts w:ascii="Traditional Arabic" w:eastAsia="Times New Roman" w:hAnsi="Traditional Arabic" w:cs="Traditional Arabic" w:hint="cs"/>
                <w:sz w:val="36"/>
                <w:szCs w:val="36"/>
                <w:rtl/>
                <w:lang w:eastAsia="fr-FR"/>
              </w:rPr>
              <w:t xml:space="preserve">تحديد أدوات جمع البيانات </w:t>
            </w:r>
          </w:p>
          <w:p w:rsidR="00AF5299" w:rsidRDefault="00AF5299" w:rsidP="00AF5299">
            <w:pPr>
              <w:pStyle w:val="Paragraphedeliste"/>
              <w:numPr>
                <w:ilvl w:val="0"/>
                <w:numId w:val="26"/>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Pr>
                <w:rFonts w:ascii="Traditional Arabic" w:eastAsia="Times New Roman" w:hAnsi="Traditional Arabic" w:cs="Traditional Arabic" w:hint="cs"/>
                <w:sz w:val="36"/>
                <w:szCs w:val="36"/>
                <w:rtl/>
                <w:lang w:eastAsia="fr-FR"/>
              </w:rPr>
              <w:t xml:space="preserve">التعريف بمصطلحات البحث </w:t>
            </w:r>
          </w:p>
          <w:p w:rsidR="00AF5299" w:rsidRDefault="00AF5299" w:rsidP="00AF5299">
            <w:pPr>
              <w:pStyle w:val="Paragraphedeliste"/>
              <w:numPr>
                <w:ilvl w:val="0"/>
                <w:numId w:val="26"/>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Pr>
                <w:rFonts w:ascii="Traditional Arabic" w:eastAsia="Times New Roman" w:hAnsi="Traditional Arabic" w:cs="Traditional Arabic" w:hint="cs"/>
                <w:sz w:val="36"/>
                <w:szCs w:val="36"/>
                <w:rtl/>
                <w:lang w:eastAsia="fr-FR"/>
              </w:rPr>
              <w:t>القيام بالدراسة الميدانية</w:t>
            </w:r>
          </w:p>
          <w:p w:rsidR="00AF5299" w:rsidRDefault="00AF5299" w:rsidP="00AF5299">
            <w:pPr>
              <w:pStyle w:val="Paragraphedeliste"/>
              <w:numPr>
                <w:ilvl w:val="0"/>
                <w:numId w:val="26"/>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Pr>
                <w:rFonts w:ascii="Traditional Arabic" w:eastAsia="Times New Roman" w:hAnsi="Traditional Arabic" w:cs="Traditional Arabic" w:hint="cs"/>
                <w:sz w:val="36"/>
                <w:szCs w:val="36"/>
                <w:rtl/>
                <w:lang w:eastAsia="fr-FR"/>
              </w:rPr>
              <w:t>عرض و تحليل البيانات</w:t>
            </w:r>
          </w:p>
          <w:p w:rsidR="00AF5299" w:rsidRDefault="00AF5299" w:rsidP="00C67656">
            <w:pPr>
              <w:pStyle w:val="Paragraphedeliste"/>
              <w:numPr>
                <w:ilvl w:val="0"/>
                <w:numId w:val="26"/>
              </w:numPr>
              <w:bidi/>
              <w:spacing w:after="0" w:line="240" w:lineRule="auto"/>
              <w:jc w:val="both"/>
              <w:rPr>
                <w:rFonts w:ascii="Traditional Arabic" w:eastAsia="Times New Roman" w:hAnsi="Traditional Arabic" w:cs="Traditional Arabic"/>
                <w:sz w:val="36"/>
                <w:szCs w:val="36"/>
                <w:lang w:eastAsia="fr-FR"/>
              </w:rPr>
            </w:pPr>
            <w:proofErr w:type="gramStart"/>
            <w:r>
              <w:rPr>
                <w:rFonts w:ascii="Traditional Arabic" w:eastAsia="Times New Roman" w:hAnsi="Traditional Arabic" w:cs="Traditional Arabic" w:hint="cs"/>
                <w:sz w:val="36"/>
                <w:szCs w:val="36"/>
                <w:rtl/>
                <w:lang w:eastAsia="fr-FR"/>
              </w:rPr>
              <w:lastRenderedPageBreak/>
              <w:t>كتابة</w:t>
            </w:r>
            <w:proofErr w:type="gramEnd"/>
            <w:r>
              <w:rPr>
                <w:rFonts w:ascii="Traditional Arabic" w:eastAsia="Times New Roman" w:hAnsi="Traditional Arabic" w:cs="Traditional Arabic" w:hint="cs"/>
                <w:sz w:val="36"/>
                <w:szCs w:val="36"/>
                <w:rtl/>
                <w:lang w:eastAsia="fr-FR"/>
              </w:rPr>
              <w:t xml:space="preserve"> النتائج و المقترحات </w:t>
            </w:r>
          </w:p>
          <w:p w:rsidR="007236E8" w:rsidRPr="009009AE" w:rsidRDefault="007236E8" w:rsidP="009009AE">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9009AE">
              <w:rPr>
                <w:rFonts w:ascii="Traditional Arabic" w:eastAsia="Times New Roman" w:hAnsi="Traditional Arabic" w:cs="Traditional Arabic" w:hint="cs"/>
                <w:b/>
                <w:bCs/>
                <w:sz w:val="32"/>
                <w:szCs w:val="32"/>
                <w:rtl/>
                <w:lang w:eastAsia="fr-FR"/>
              </w:rPr>
              <w:t xml:space="preserve">مشكلة البحث </w:t>
            </w:r>
            <w:r w:rsidRPr="009009AE">
              <w:rPr>
                <w:rFonts w:ascii="Traditional Arabic" w:eastAsia="Times New Roman" w:hAnsi="Traditional Arabic" w:cs="Traditional Arabic" w:hint="cs"/>
                <w:sz w:val="32"/>
                <w:szCs w:val="32"/>
                <w:rtl/>
                <w:lang w:eastAsia="fr-FR"/>
              </w:rPr>
              <w:t>و يتم معالجتها من خلال :</w:t>
            </w:r>
          </w:p>
          <w:p w:rsidR="007236E8" w:rsidRPr="007236E8" w:rsidRDefault="007236E8" w:rsidP="007236E8">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7236E8">
              <w:rPr>
                <w:rFonts w:ascii="Traditional Arabic" w:eastAsia="Times New Roman" w:hAnsi="Traditional Arabic" w:cs="Traditional Arabic" w:hint="cs"/>
                <w:sz w:val="32"/>
                <w:szCs w:val="32"/>
                <w:rtl/>
                <w:lang w:eastAsia="fr-FR"/>
              </w:rPr>
              <w:t>مصادر التعرف على مشكلة البحث</w:t>
            </w:r>
          </w:p>
          <w:p w:rsidR="007236E8" w:rsidRPr="007236E8" w:rsidRDefault="007236E8" w:rsidP="007236E8">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7236E8">
              <w:rPr>
                <w:rFonts w:ascii="Traditional Arabic" w:eastAsia="Times New Roman" w:hAnsi="Traditional Arabic" w:cs="Traditional Arabic" w:hint="cs"/>
                <w:sz w:val="32"/>
                <w:szCs w:val="32"/>
                <w:rtl/>
                <w:lang w:eastAsia="fr-FR"/>
              </w:rPr>
              <w:t>أهمية المشكلة البحثية</w:t>
            </w:r>
          </w:p>
          <w:p w:rsidR="007236E8" w:rsidRPr="007236E8" w:rsidRDefault="007236E8" w:rsidP="007236E8">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7236E8">
              <w:rPr>
                <w:rFonts w:ascii="Traditional Arabic" w:eastAsia="Times New Roman" w:hAnsi="Traditional Arabic" w:cs="Traditional Arabic" w:hint="cs"/>
                <w:sz w:val="32"/>
                <w:szCs w:val="32"/>
                <w:rtl/>
                <w:lang w:eastAsia="fr-FR"/>
              </w:rPr>
              <w:t>مواصفات المشكلة البحثية الجيدة</w:t>
            </w:r>
          </w:p>
          <w:p w:rsidR="007236E8" w:rsidRPr="007236E8" w:rsidRDefault="007236E8" w:rsidP="007236E8">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gramStart"/>
            <w:r w:rsidRPr="007236E8">
              <w:rPr>
                <w:rFonts w:ascii="Traditional Arabic" w:eastAsia="Times New Roman" w:hAnsi="Traditional Arabic" w:cs="Traditional Arabic" w:hint="cs"/>
                <w:sz w:val="32"/>
                <w:szCs w:val="32"/>
                <w:rtl/>
                <w:lang w:eastAsia="fr-FR"/>
              </w:rPr>
              <w:t>صياغة</w:t>
            </w:r>
            <w:proofErr w:type="gramEnd"/>
            <w:r w:rsidRPr="007236E8">
              <w:rPr>
                <w:rFonts w:ascii="Traditional Arabic" w:eastAsia="Times New Roman" w:hAnsi="Traditional Arabic" w:cs="Traditional Arabic" w:hint="cs"/>
                <w:sz w:val="32"/>
                <w:szCs w:val="32"/>
                <w:rtl/>
                <w:lang w:eastAsia="fr-FR"/>
              </w:rPr>
              <w:t xml:space="preserve"> المشكلة </w:t>
            </w:r>
          </w:p>
          <w:p w:rsidR="007236E8" w:rsidRPr="007236E8" w:rsidRDefault="007236E8" w:rsidP="007236E8">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spellStart"/>
            <w:r w:rsidRPr="007236E8">
              <w:rPr>
                <w:rFonts w:ascii="Traditional Arabic" w:eastAsia="Times New Roman" w:hAnsi="Traditional Arabic" w:cs="Traditional Arabic" w:hint="cs"/>
                <w:sz w:val="32"/>
                <w:szCs w:val="32"/>
                <w:rtl/>
                <w:lang w:eastAsia="fr-FR"/>
              </w:rPr>
              <w:t>اصالة</w:t>
            </w:r>
            <w:proofErr w:type="spellEnd"/>
            <w:r w:rsidRPr="007236E8">
              <w:rPr>
                <w:rFonts w:ascii="Traditional Arabic" w:eastAsia="Times New Roman" w:hAnsi="Traditional Arabic" w:cs="Traditional Arabic" w:hint="cs"/>
                <w:sz w:val="32"/>
                <w:szCs w:val="32"/>
                <w:rtl/>
                <w:lang w:eastAsia="fr-FR"/>
              </w:rPr>
              <w:t xml:space="preserve"> المشكلة البحثية</w:t>
            </w:r>
          </w:p>
          <w:tbl>
            <w:tblPr>
              <w:tblW w:w="5000" w:type="pct"/>
              <w:tblCellSpacing w:w="0" w:type="dxa"/>
              <w:tblCellMar>
                <w:left w:w="0" w:type="dxa"/>
                <w:right w:w="0" w:type="dxa"/>
              </w:tblCellMar>
              <w:tblLook w:val="04A0"/>
            </w:tblPr>
            <w:tblGrid>
              <w:gridCol w:w="9072"/>
            </w:tblGrid>
            <w:tr w:rsidR="007236E8" w:rsidRPr="004F7436" w:rsidTr="007236E8">
              <w:trPr>
                <w:tblCellSpacing w:w="0" w:type="dxa"/>
              </w:trPr>
              <w:tc>
                <w:tcPr>
                  <w:tcW w:w="9072" w:type="dxa"/>
                  <w:vAlign w:val="center"/>
                  <w:hideMark/>
                </w:tcPr>
                <w:p w:rsidR="007236E8" w:rsidRPr="009009AE" w:rsidRDefault="007236E8" w:rsidP="009009AE">
                  <w:pPr>
                    <w:bidi/>
                    <w:spacing w:after="0" w:line="240" w:lineRule="auto"/>
                    <w:jc w:val="both"/>
                    <w:rPr>
                      <w:rFonts w:ascii="Traditional Arabic" w:eastAsia="Times New Roman" w:hAnsi="Traditional Arabic" w:cs="Traditional Arabic"/>
                      <w:sz w:val="32"/>
                      <w:szCs w:val="32"/>
                      <w:lang w:eastAsia="fr-FR"/>
                    </w:rPr>
                  </w:pPr>
                  <w:r w:rsidRPr="009009AE">
                    <w:rPr>
                      <w:rFonts w:ascii="Traditional Arabic" w:eastAsia="Times New Roman" w:hAnsi="Traditional Arabic" w:cs="Traditional Arabic" w:hint="cs"/>
                      <w:b/>
                      <w:bCs/>
                      <w:sz w:val="32"/>
                      <w:szCs w:val="32"/>
                      <w:rtl/>
                      <w:lang w:eastAsia="fr-FR"/>
                    </w:rPr>
                    <w:t>حدود البحث</w:t>
                  </w:r>
                  <w:r w:rsidRPr="009009AE">
                    <w:rPr>
                      <w:rFonts w:ascii="Traditional Arabic" w:eastAsia="Times New Roman" w:hAnsi="Traditional Arabic" w:cs="Traditional Arabic" w:hint="cs"/>
                      <w:sz w:val="32"/>
                      <w:szCs w:val="32"/>
                      <w:rtl/>
                      <w:lang w:eastAsia="fr-FR"/>
                    </w:rPr>
                    <w:t xml:space="preserve"> و يتم التطرق </w:t>
                  </w:r>
                  <w:proofErr w:type="spellStart"/>
                  <w:r w:rsidRPr="009009AE">
                    <w:rPr>
                      <w:rFonts w:ascii="Traditional Arabic" w:eastAsia="Times New Roman" w:hAnsi="Traditional Arabic" w:cs="Traditional Arabic" w:hint="cs"/>
                      <w:sz w:val="32"/>
                      <w:szCs w:val="32"/>
                      <w:rtl/>
                      <w:lang w:eastAsia="fr-FR"/>
                    </w:rPr>
                    <w:t>الى</w:t>
                  </w:r>
                  <w:proofErr w:type="spellEnd"/>
                  <w:r w:rsidRPr="009009AE">
                    <w:rPr>
                      <w:rFonts w:ascii="Traditional Arabic" w:eastAsia="Times New Roman" w:hAnsi="Traditional Arabic" w:cs="Traditional Arabic" w:hint="cs"/>
                      <w:sz w:val="32"/>
                      <w:szCs w:val="32"/>
                      <w:rtl/>
                      <w:lang w:eastAsia="fr-FR"/>
                    </w:rPr>
                    <w:t xml:space="preserve"> :</w:t>
                  </w:r>
                </w:p>
                <w:p w:rsidR="007236E8" w:rsidRPr="007236E8" w:rsidRDefault="007236E8" w:rsidP="007236E8">
                  <w:pPr>
                    <w:pStyle w:val="Paragraphedeliste"/>
                    <w:numPr>
                      <w:ilvl w:val="0"/>
                      <w:numId w:val="24"/>
                    </w:numPr>
                    <w:bidi/>
                    <w:spacing w:after="0" w:line="240" w:lineRule="auto"/>
                    <w:jc w:val="both"/>
                    <w:rPr>
                      <w:rFonts w:ascii="Traditional Arabic" w:eastAsia="Times New Roman" w:hAnsi="Traditional Arabic" w:cs="Traditional Arabic"/>
                      <w:sz w:val="32"/>
                      <w:szCs w:val="32"/>
                      <w:lang w:eastAsia="fr-FR"/>
                    </w:rPr>
                  </w:pPr>
                  <w:proofErr w:type="gramStart"/>
                  <w:r w:rsidRPr="007236E8">
                    <w:rPr>
                      <w:rFonts w:ascii="Traditional Arabic" w:eastAsia="Times New Roman" w:hAnsi="Traditional Arabic" w:cs="Traditional Arabic" w:hint="cs"/>
                      <w:sz w:val="32"/>
                      <w:szCs w:val="32"/>
                      <w:rtl/>
                      <w:lang w:eastAsia="fr-FR"/>
                    </w:rPr>
                    <w:t>الحدود</w:t>
                  </w:r>
                  <w:proofErr w:type="gramEnd"/>
                  <w:r w:rsidRPr="007236E8">
                    <w:rPr>
                      <w:rFonts w:ascii="Traditional Arabic" w:eastAsia="Times New Roman" w:hAnsi="Traditional Arabic" w:cs="Traditional Arabic" w:hint="cs"/>
                      <w:sz w:val="32"/>
                      <w:szCs w:val="32"/>
                      <w:rtl/>
                      <w:lang w:eastAsia="fr-FR"/>
                    </w:rPr>
                    <w:t xml:space="preserve"> الزمنية</w:t>
                  </w:r>
                </w:p>
                <w:p w:rsidR="007236E8" w:rsidRPr="007236E8" w:rsidRDefault="007236E8" w:rsidP="007236E8">
                  <w:pPr>
                    <w:pStyle w:val="Paragraphedeliste"/>
                    <w:numPr>
                      <w:ilvl w:val="0"/>
                      <w:numId w:val="24"/>
                    </w:numPr>
                    <w:bidi/>
                    <w:spacing w:after="0" w:line="240" w:lineRule="auto"/>
                    <w:jc w:val="both"/>
                    <w:rPr>
                      <w:rFonts w:ascii="Traditional Arabic" w:eastAsia="Times New Roman" w:hAnsi="Traditional Arabic" w:cs="Traditional Arabic"/>
                      <w:sz w:val="32"/>
                      <w:szCs w:val="32"/>
                      <w:lang w:eastAsia="fr-FR"/>
                    </w:rPr>
                  </w:pPr>
                  <w:r w:rsidRPr="007236E8">
                    <w:rPr>
                      <w:rFonts w:ascii="Traditional Arabic" w:eastAsia="Times New Roman" w:hAnsi="Traditional Arabic" w:cs="Traditional Arabic" w:hint="cs"/>
                      <w:sz w:val="32"/>
                      <w:szCs w:val="32"/>
                      <w:rtl/>
                      <w:lang w:eastAsia="fr-FR"/>
                    </w:rPr>
                    <w:t>الحدود الجغرافية</w:t>
                  </w:r>
                </w:p>
                <w:p w:rsidR="007236E8" w:rsidRPr="007236E8" w:rsidRDefault="007236E8" w:rsidP="007236E8">
                  <w:pPr>
                    <w:pStyle w:val="Paragraphedeliste"/>
                    <w:numPr>
                      <w:ilvl w:val="0"/>
                      <w:numId w:val="24"/>
                    </w:numPr>
                    <w:bidi/>
                    <w:spacing w:after="0" w:line="240" w:lineRule="auto"/>
                    <w:jc w:val="both"/>
                    <w:rPr>
                      <w:rFonts w:ascii="Traditional Arabic" w:eastAsia="Times New Roman" w:hAnsi="Traditional Arabic" w:cs="Traditional Arabic"/>
                      <w:sz w:val="32"/>
                      <w:szCs w:val="32"/>
                      <w:lang w:eastAsia="fr-FR"/>
                    </w:rPr>
                  </w:pPr>
                  <w:r w:rsidRPr="007236E8">
                    <w:rPr>
                      <w:rFonts w:ascii="Traditional Arabic" w:eastAsia="Times New Roman" w:hAnsi="Traditional Arabic" w:cs="Traditional Arabic" w:hint="cs"/>
                      <w:sz w:val="32"/>
                      <w:szCs w:val="32"/>
                      <w:rtl/>
                      <w:lang w:eastAsia="fr-FR"/>
                    </w:rPr>
                    <w:t xml:space="preserve">الحدود الموضوعية </w:t>
                  </w:r>
                </w:p>
                <w:p w:rsidR="007236E8" w:rsidRPr="009009AE" w:rsidRDefault="007236E8" w:rsidP="007236E8">
                  <w:pPr>
                    <w:pStyle w:val="Paragraphedeliste"/>
                    <w:numPr>
                      <w:ilvl w:val="0"/>
                      <w:numId w:val="24"/>
                    </w:numPr>
                    <w:bidi/>
                    <w:spacing w:after="0" w:line="240" w:lineRule="auto"/>
                    <w:jc w:val="both"/>
                    <w:rPr>
                      <w:rFonts w:ascii="Traditional Arabic" w:eastAsia="Times New Roman" w:hAnsi="Traditional Arabic" w:cs="Traditional Arabic"/>
                      <w:color w:val="000000"/>
                      <w:sz w:val="32"/>
                      <w:szCs w:val="32"/>
                      <w:lang w:eastAsia="fr-FR"/>
                    </w:rPr>
                  </w:pPr>
                  <w:proofErr w:type="gramStart"/>
                  <w:r w:rsidRPr="007236E8">
                    <w:rPr>
                      <w:rFonts w:ascii="Traditional Arabic" w:eastAsia="Times New Roman" w:hAnsi="Traditional Arabic" w:cs="Traditional Arabic" w:hint="cs"/>
                      <w:sz w:val="32"/>
                      <w:szCs w:val="32"/>
                      <w:rtl/>
                      <w:lang w:eastAsia="fr-FR"/>
                    </w:rPr>
                    <w:t>الحدود</w:t>
                  </w:r>
                  <w:proofErr w:type="gramEnd"/>
                  <w:r w:rsidRPr="007236E8">
                    <w:rPr>
                      <w:rFonts w:ascii="Traditional Arabic" w:eastAsia="Times New Roman" w:hAnsi="Traditional Arabic" w:cs="Traditional Arabic" w:hint="cs"/>
                      <w:sz w:val="32"/>
                      <w:szCs w:val="32"/>
                      <w:rtl/>
                      <w:lang w:eastAsia="fr-FR"/>
                    </w:rPr>
                    <w:t xml:space="preserve"> البشرية</w:t>
                  </w:r>
                </w:p>
                <w:p w:rsidR="009009AE" w:rsidRPr="009009AE" w:rsidRDefault="009009AE" w:rsidP="009009AE">
                  <w:pPr>
                    <w:bidi/>
                    <w:spacing w:after="0" w:line="240" w:lineRule="auto"/>
                    <w:jc w:val="both"/>
                    <w:rPr>
                      <w:rFonts w:ascii="Traditional Arabic" w:eastAsia="Times New Roman" w:hAnsi="Traditional Arabic" w:cs="Traditional Arabic"/>
                      <w:color w:val="000000"/>
                      <w:sz w:val="32"/>
                      <w:szCs w:val="32"/>
                      <w:lang w:eastAsia="fr-FR"/>
                    </w:rPr>
                  </w:pPr>
                  <w:r w:rsidRPr="009009AE">
                    <w:rPr>
                      <w:rFonts w:ascii="Traditional Arabic" w:eastAsia="Times New Roman" w:hAnsi="Traditional Arabic" w:cs="Traditional Arabic" w:hint="cs"/>
                      <w:b/>
                      <w:bCs/>
                      <w:sz w:val="32"/>
                      <w:szCs w:val="32"/>
                      <w:rtl/>
                      <w:lang w:eastAsia="fr-FR"/>
                    </w:rPr>
                    <w:t>منهج البحث</w:t>
                  </w:r>
                  <w:r w:rsidRPr="009009AE">
                    <w:rPr>
                      <w:rFonts w:ascii="Traditional Arabic" w:eastAsia="Times New Roman" w:hAnsi="Traditional Arabic" w:cs="Traditional Arabic" w:hint="cs"/>
                      <w:sz w:val="32"/>
                      <w:szCs w:val="32"/>
                      <w:rtl/>
                      <w:lang w:eastAsia="fr-FR"/>
                    </w:rPr>
                    <w:t xml:space="preserve"> و يتم التطرق </w:t>
                  </w:r>
                  <w:proofErr w:type="spellStart"/>
                  <w:r w:rsidRPr="009009AE">
                    <w:rPr>
                      <w:rFonts w:ascii="Traditional Arabic" w:eastAsia="Times New Roman" w:hAnsi="Traditional Arabic" w:cs="Traditional Arabic" w:hint="cs"/>
                      <w:sz w:val="32"/>
                      <w:szCs w:val="32"/>
                      <w:rtl/>
                      <w:lang w:eastAsia="fr-FR"/>
                    </w:rPr>
                    <w:t>الى</w:t>
                  </w:r>
                  <w:proofErr w:type="spellEnd"/>
                  <w:r w:rsidRPr="009009AE">
                    <w:rPr>
                      <w:rFonts w:ascii="Traditional Arabic" w:eastAsia="Times New Roman" w:hAnsi="Traditional Arabic" w:cs="Traditional Arabic" w:hint="cs"/>
                      <w:sz w:val="32"/>
                      <w:szCs w:val="32"/>
                      <w:rtl/>
                      <w:lang w:eastAsia="fr-FR"/>
                    </w:rPr>
                    <w:t xml:space="preserve"> : </w:t>
                  </w:r>
                </w:p>
                <w:p w:rsidR="009009AE" w:rsidRPr="009009AE" w:rsidRDefault="009009AE" w:rsidP="009009AE">
                  <w:pPr>
                    <w:pStyle w:val="Paragraphedeliste"/>
                    <w:numPr>
                      <w:ilvl w:val="0"/>
                      <w:numId w:val="24"/>
                    </w:numPr>
                    <w:bidi/>
                    <w:spacing w:after="0" w:line="240" w:lineRule="auto"/>
                    <w:jc w:val="both"/>
                    <w:rPr>
                      <w:rFonts w:ascii="Traditional Arabic" w:eastAsia="Times New Roman" w:hAnsi="Traditional Arabic" w:cs="Traditional Arabic"/>
                      <w:color w:val="000000"/>
                      <w:sz w:val="32"/>
                      <w:szCs w:val="32"/>
                      <w:lang w:eastAsia="fr-FR"/>
                    </w:rPr>
                  </w:pPr>
                  <w:proofErr w:type="gramStart"/>
                  <w:r w:rsidRPr="009009AE">
                    <w:rPr>
                      <w:rFonts w:ascii="Traditional Arabic" w:eastAsia="Times New Roman" w:hAnsi="Traditional Arabic" w:cs="Traditional Arabic" w:hint="cs"/>
                      <w:sz w:val="32"/>
                      <w:szCs w:val="32"/>
                      <w:rtl/>
                      <w:lang w:eastAsia="fr-FR"/>
                    </w:rPr>
                    <w:t>المنهج</w:t>
                  </w:r>
                  <w:proofErr w:type="gramEnd"/>
                  <w:r w:rsidRPr="009009AE">
                    <w:rPr>
                      <w:rFonts w:ascii="Traditional Arabic" w:eastAsia="Times New Roman" w:hAnsi="Traditional Arabic" w:cs="Traditional Arabic" w:hint="cs"/>
                      <w:sz w:val="32"/>
                      <w:szCs w:val="32"/>
                      <w:rtl/>
                      <w:lang w:eastAsia="fr-FR"/>
                    </w:rPr>
                    <w:t xml:space="preserve"> التاريخي </w:t>
                  </w:r>
                </w:p>
                <w:p w:rsidR="009009AE" w:rsidRDefault="009009AE" w:rsidP="009009AE">
                  <w:pPr>
                    <w:pStyle w:val="Paragraphedeliste"/>
                    <w:numPr>
                      <w:ilvl w:val="0"/>
                      <w:numId w:val="24"/>
                    </w:numPr>
                    <w:bidi/>
                    <w:spacing w:after="0" w:line="240" w:lineRule="auto"/>
                    <w:jc w:val="both"/>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color w:val="000000"/>
                      <w:sz w:val="32"/>
                      <w:szCs w:val="32"/>
                      <w:rtl/>
                      <w:lang w:eastAsia="fr-FR" w:bidi="ar-AE"/>
                    </w:rPr>
                    <w:t xml:space="preserve">المنهج الوصفي </w:t>
                  </w:r>
                </w:p>
                <w:p w:rsidR="009009AE" w:rsidRDefault="009009AE" w:rsidP="009009AE">
                  <w:pPr>
                    <w:pStyle w:val="Paragraphedeliste"/>
                    <w:numPr>
                      <w:ilvl w:val="0"/>
                      <w:numId w:val="24"/>
                    </w:numPr>
                    <w:bidi/>
                    <w:spacing w:after="0" w:line="240" w:lineRule="auto"/>
                    <w:jc w:val="both"/>
                    <w:rPr>
                      <w:rFonts w:ascii="Traditional Arabic" w:eastAsia="Times New Roman" w:hAnsi="Traditional Arabic" w:cs="Traditional Arabic"/>
                      <w:color w:val="000000"/>
                      <w:sz w:val="32"/>
                      <w:szCs w:val="32"/>
                      <w:lang w:eastAsia="fr-FR"/>
                    </w:rPr>
                  </w:pPr>
                  <w:proofErr w:type="gramStart"/>
                  <w:r>
                    <w:rPr>
                      <w:rFonts w:ascii="Traditional Arabic" w:eastAsia="Times New Roman" w:hAnsi="Traditional Arabic" w:cs="Traditional Arabic" w:hint="cs"/>
                      <w:color w:val="000000"/>
                      <w:sz w:val="32"/>
                      <w:szCs w:val="32"/>
                      <w:rtl/>
                      <w:lang w:eastAsia="fr-FR" w:bidi="ar-AE"/>
                    </w:rPr>
                    <w:t>المنهج</w:t>
                  </w:r>
                  <w:proofErr w:type="gramEnd"/>
                  <w:r>
                    <w:rPr>
                      <w:rFonts w:ascii="Traditional Arabic" w:eastAsia="Times New Roman" w:hAnsi="Traditional Arabic" w:cs="Traditional Arabic" w:hint="cs"/>
                      <w:color w:val="000000"/>
                      <w:sz w:val="32"/>
                      <w:szCs w:val="32"/>
                      <w:rtl/>
                      <w:lang w:eastAsia="fr-FR" w:bidi="ar-AE"/>
                    </w:rPr>
                    <w:t xml:space="preserve"> التجريبي</w:t>
                  </w:r>
                </w:p>
                <w:p w:rsidR="009009AE" w:rsidRPr="009009AE" w:rsidRDefault="009009AE" w:rsidP="009009AE">
                  <w:pPr>
                    <w:bidi/>
                    <w:spacing w:after="0" w:line="240" w:lineRule="auto"/>
                    <w:jc w:val="both"/>
                    <w:rPr>
                      <w:rFonts w:ascii="Traditional Arabic" w:eastAsia="Times New Roman" w:hAnsi="Traditional Arabic" w:cs="Traditional Arabic"/>
                      <w:color w:val="000000"/>
                      <w:sz w:val="32"/>
                      <w:szCs w:val="32"/>
                      <w:lang w:eastAsia="fr-FR"/>
                    </w:rPr>
                  </w:pPr>
                  <w:proofErr w:type="gramStart"/>
                  <w:r w:rsidRPr="009009AE">
                    <w:rPr>
                      <w:rFonts w:ascii="Traditional Arabic" w:eastAsia="Times New Roman" w:hAnsi="Traditional Arabic" w:cs="Traditional Arabic" w:hint="cs"/>
                      <w:b/>
                      <w:bCs/>
                      <w:color w:val="000000"/>
                      <w:sz w:val="32"/>
                      <w:szCs w:val="32"/>
                      <w:rtl/>
                      <w:lang w:eastAsia="fr-FR" w:bidi="ar-AE"/>
                    </w:rPr>
                    <w:t>الفرضيات</w:t>
                  </w:r>
                  <w:proofErr w:type="gramEnd"/>
                  <w:r w:rsidRPr="009009AE">
                    <w:rPr>
                      <w:rFonts w:ascii="Traditional Arabic" w:eastAsia="Times New Roman" w:hAnsi="Traditional Arabic" w:cs="Traditional Arabic" w:hint="cs"/>
                      <w:b/>
                      <w:bCs/>
                      <w:color w:val="000000"/>
                      <w:sz w:val="32"/>
                      <w:szCs w:val="32"/>
                      <w:rtl/>
                      <w:lang w:eastAsia="fr-FR" w:bidi="ar-AE"/>
                    </w:rPr>
                    <w:t xml:space="preserve"> و التساؤلات</w:t>
                  </w:r>
                  <w:r w:rsidRPr="009009AE">
                    <w:rPr>
                      <w:rFonts w:ascii="Traditional Arabic" w:eastAsia="Times New Roman" w:hAnsi="Traditional Arabic" w:cs="Traditional Arabic" w:hint="cs"/>
                      <w:color w:val="000000"/>
                      <w:sz w:val="32"/>
                      <w:szCs w:val="32"/>
                      <w:rtl/>
                      <w:lang w:eastAsia="fr-FR" w:bidi="ar-AE"/>
                    </w:rPr>
                    <w:t xml:space="preserve"> البحثية </w:t>
                  </w:r>
                </w:p>
                <w:p w:rsidR="009009AE" w:rsidRPr="009009AE" w:rsidRDefault="009009AE" w:rsidP="009009AE">
                  <w:pPr>
                    <w:pStyle w:val="Paragraphedeliste"/>
                    <w:numPr>
                      <w:ilvl w:val="0"/>
                      <w:numId w:val="24"/>
                    </w:numPr>
                    <w:bidi/>
                    <w:spacing w:after="0" w:line="240" w:lineRule="auto"/>
                    <w:jc w:val="both"/>
                    <w:rPr>
                      <w:rFonts w:ascii="Traditional Arabic" w:eastAsia="Times New Roman" w:hAnsi="Traditional Arabic" w:cs="Traditional Arabic"/>
                      <w:color w:val="000000"/>
                      <w:sz w:val="32"/>
                      <w:szCs w:val="32"/>
                      <w:lang w:eastAsia="fr-FR"/>
                    </w:rPr>
                  </w:pPr>
                  <w:proofErr w:type="gramStart"/>
                  <w:r>
                    <w:rPr>
                      <w:rFonts w:ascii="Traditional Arabic" w:eastAsia="Times New Roman" w:hAnsi="Traditional Arabic" w:cs="Traditional Arabic" w:hint="cs"/>
                      <w:b/>
                      <w:bCs/>
                      <w:color w:val="000000"/>
                      <w:sz w:val="32"/>
                      <w:szCs w:val="32"/>
                      <w:rtl/>
                      <w:lang w:eastAsia="fr-FR" w:bidi="ar-AE"/>
                    </w:rPr>
                    <w:t>صياغة</w:t>
                  </w:r>
                  <w:proofErr w:type="gramEnd"/>
                  <w:r>
                    <w:rPr>
                      <w:rFonts w:ascii="Traditional Arabic" w:eastAsia="Times New Roman" w:hAnsi="Traditional Arabic" w:cs="Traditional Arabic" w:hint="cs"/>
                      <w:b/>
                      <w:bCs/>
                      <w:color w:val="000000"/>
                      <w:sz w:val="32"/>
                      <w:szCs w:val="32"/>
                      <w:rtl/>
                      <w:lang w:eastAsia="fr-FR" w:bidi="ar-AE"/>
                    </w:rPr>
                    <w:t xml:space="preserve"> التساؤلات البحثية</w:t>
                  </w:r>
                </w:p>
                <w:p w:rsidR="009009AE" w:rsidRPr="009009AE" w:rsidRDefault="009009AE" w:rsidP="009009AE">
                  <w:pPr>
                    <w:pStyle w:val="Paragraphedeliste"/>
                    <w:numPr>
                      <w:ilvl w:val="0"/>
                      <w:numId w:val="24"/>
                    </w:numPr>
                    <w:bidi/>
                    <w:spacing w:after="0" w:line="240" w:lineRule="auto"/>
                    <w:jc w:val="both"/>
                    <w:rPr>
                      <w:rFonts w:ascii="Traditional Arabic" w:eastAsia="Times New Roman" w:hAnsi="Traditional Arabic" w:cs="Traditional Arabic"/>
                      <w:color w:val="000000"/>
                      <w:sz w:val="32"/>
                      <w:szCs w:val="32"/>
                      <w:lang w:eastAsia="fr-FR"/>
                    </w:rPr>
                  </w:pPr>
                  <w:proofErr w:type="gramStart"/>
                  <w:r>
                    <w:rPr>
                      <w:rFonts w:ascii="Traditional Arabic" w:eastAsia="Times New Roman" w:hAnsi="Traditional Arabic" w:cs="Traditional Arabic" w:hint="cs"/>
                      <w:b/>
                      <w:bCs/>
                      <w:color w:val="000000"/>
                      <w:sz w:val="32"/>
                      <w:szCs w:val="32"/>
                      <w:rtl/>
                      <w:lang w:eastAsia="fr-FR" w:bidi="ar-AE"/>
                    </w:rPr>
                    <w:t>صياغة</w:t>
                  </w:r>
                  <w:proofErr w:type="gramEnd"/>
                  <w:r>
                    <w:rPr>
                      <w:rFonts w:ascii="Traditional Arabic" w:eastAsia="Times New Roman" w:hAnsi="Traditional Arabic" w:cs="Traditional Arabic" w:hint="cs"/>
                      <w:b/>
                      <w:bCs/>
                      <w:color w:val="000000"/>
                      <w:sz w:val="32"/>
                      <w:szCs w:val="32"/>
                      <w:rtl/>
                      <w:lang w:eastAsia="fr-FR" w:bidi="ar-AE"/>
                    </w:rPr>
                    <w:t xml:space="preserve"> الفرضيات العلمية </w:t>
                  </w:r>
                </w:p>
                <w:p w:rsidR="009009AE" w:rsidRPr="009009AE" w:rsidRDefault="009009AE" w:rsidP="009009AE">
                  <w:pPr>
                    <w:pStyle w:val="Paragraphedeliste"/>
                    <w:numPr>
                      <w:ilvl w:val="0"/>
                      <w:numId w:val="24"/>
                    </w:numPr>
                    <w:bidi/>
                    <w:spacing w:after="0" w:line="240" w:lineRule="auto"/>
                    <w:jc w:val="both"/>
                    <w:rPr>
                      <w:rFonts w:ascii="Traditional Arabic" w:eastAsia="Times New Roman" w:hAnsi="Traditional Arabic" w:cs="Traditional Arabic"/>
                      <w:color w:val="000000"/>
                      <w:sz w:val="32"/>
                      <w:szCs w:val="32"/>
                      <w:lang w:eastAsia="fr-FR"/>
                    </w:rPr>
                  </w:pPr>
                  <w:proofErr w:type="spellStart"/>
                  <w:r>
                    <w:rPr>
                      <w:rFonts w:ascii="Traditional Arabic" w:eastAsia="Times New Roman" w:hAnsi="Traditional Arabic" w:cs="Traditional Arabic" w:hint="cs"/>
                      <w:b/>
                      <w:bCs/>
                      <w:color w:val="000000"/>
                      <w:sz w:val="32"/>
                      <w:szCs w:val="32"/>
                      <w:rtl/>
                      <w:lang w:eastAsia="fr-FR" w:bidi="ar-AE"/>
                    </w:rPr>
                    <w:t>اسس</w:t>
                  </w:r>
                  <w:proofErr w:type="spellEnd"/>
                  <w:r>
                    <w:rPr>
                      <w:rFonts w:ascii="Traditional Arabic" w:eastAsia="Times New Roman" w:hAnsi="Traditional Arabic" w:cs="Traditional Arabic" w:hint="cs"/>
                      <w:b/>
                      <w:bCs/>
                      <w:color w:val="000000"/>
                      <w:sz w:val="32"/>
                      <w:szCs w:val="32"/>
                      <w:rtl/>
                      <w:lang w:eastAsia="fr-FR" w:bidi="ar-AE"/>
                    </w:rPr>
                    <w:t xml:space="preserve"> وضع الفرضيات</w:t>
                  </w:r>
                </w:p>
                <w:p w:rsidR="009009AE" w:rsidRPr="009009AE" w:rsidRDefault="009009AE" w:rsidP="009009AE">
                  <w:pPr>
                    <w:pStyle w:val="Paragraphedeliste"/>
                    <w:numPr>
                      <w:ilvl w:val="0"/>
                      <w:numId w:val="24"/>
                    </w:numPr>
                    <w:bidi/>
                    <w:spacing w:after="0" w:line="240" w:lineRule="auto"/>
                    <w:jc w:val="both"/>
                    <w:rPr>
                      <w:rFonts w:ascii="Traditional Arabic" w:eastAsia="Times New Roman" w:hAnsi="Traditional Arabic" w:cs="Traditional Arabic"/>
                      <w:color w:val="000000"/>
                      <w:sz w:val="32"/>
                      <w:szCs w:val="32"/>
                      <w:lang w:eastAsia="fr-FR"/>
                    </w:rPr>
                  </w:pPr>
                  <w:proofErr w:type="spellStart"/>
                  <w:r>
                    <w:rPr>
                      <w:rFonts w:ascii="Traditional Arabic" w:eastAsia="Times New Roman" w:hAnsi="Traditional Arabic" w:cs="Traditional Arabic" w:hint="cs"/>
                      <w:b/>
                      <w:bCs/>
                      <w:color w:val="000000"/>
                      <w:sz w:val="32"/>
                      <w:szCs w:val="32"/>
                      <w:rtl/>
                      <w:lang w:eastAsia="fr-FR" w:bidi="ar-AE"/>
                    </w:rPr>
                    <w:t>انواع</w:t>
                  </w:r>
                  <w:proofErr w:type="spellEnd"/>
                  <w:r>
                    <w:rPr>
                      <w:rFonts w:ascii="Traditional Arabic" w:eastAsia="Times New Roman" w:hAnsi="Traditional Arabic" w:cs="Traditional Arabic" w:hint="cs"/>
                      <w:b/>
                      <w:bCs/>
                      <w:color w:val="000000"/>
                      <w:sz w:val="32"/>
                      <w:szCs w:val="32"/>
                      <w:rtl/>
                      <w:lang w:eastAsia="fr-FR" w:bidi="ar-AE"/>
                    </w:rPr>
                    <w:t xml:space="preserve"> الفرضيات</w:t>
                  </w:r>
                </w:p>
                <w:p w:rsidR="009009AE" w:rsidRPr="009009AE" w:rsidRDefault="009009AE" w:rsidP="009009AE">
                  <w:pPr>
                    <w:pStyle w:val="Paragraphedeliste"/>
                    <w:numPr>
                      <w:ilvl w:val="0"/>
                      <w:numId w:val="24"/>
                    </w:numPr>
                    <w:bidi/>
                    <w:spacing w:after="0" w:line="240" w:lineRule="auto"/>
                    <w:jc w:val="both"/>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b/>
                      <w:bCs/>
                      <w:color w:val="000000"/>
                      <w:sz w:val="32"/>
                      <w:szCs w:val="32"/>
                      <w:rtl/>
                      <w:lang w:eastAsia="fr-FR" w:bidi="ar-AE"/>
                    </w:rPr>
                    <w:t>الفرق بين الفرضية و المسلمة و البديهية</w:t>
                  </w:r>
                </w:p>
                <w:p w:rsidR="009009AE" w:rsidRDefault="009009AE" w:rsidP="009009AE">
                  <w:pPr>
                    <w:bidi/>
                    <w:spacing w:after="0" w:line="240" w:lineRule="auto"/>
                    <w:jc w:val="both"/>
                    <w:rPr>
                      <w:rFonts w:ascii="Traditional Arabic" w:eastAsia="Times New Roman" w:hAnsi="Traditional Arabic" w:cs="Traditional Arabic"/>
                      <w:color w:val="000000"/>
                      <w:sz w:val="32"/>
                      <w:szCs w:val="32"/>
                      <w:rtl/>
                      <w:lang w:eastAsia="fr-FR"/>
                    </w:rPr>
                  </w:pPr>
                </w:p>
                <w:p w:rsidR="009009AE" w:rsidRDefault="009009AE" w:rsidP="009009AE">
                  <w:pPr>
                    <w:bidi/>
                    <w:spacing w:after="0" w:line="240" w:lineRule="auto"/>
                    <w:jc w:val="both"/>
                    <w:rPr>
                      <w:rFonts w:ascii="Traditional Arabic" w:eastAsia="Times New Roman" w:hAnsi="Traditional Arabic" w:cs="Traditional Arabic"/>
                      <w:color w:val="000000"/>
                      <w:sz w:val="32"/>
                      <w:szCs w:val="32"/>
                      <w:rtl/>
                      <w:lang w:eastAsia="fr-FR"/>
                    </w:rPr>
                  </w:pPr>
                </w:p>
                <w:p w:rsidR="009009AE" w:rsidRDefault="009009AE" w:rsidP="009009AE">
                  <w:pPr>
                    <w:bidi/>
                    <w:spacing w:after="0" w:line="240" w:lineRule="auto"/>
                    <w:jc w:val="both"/>
                    <w:rPr>
                      <w:rFonts w:ascii="Traditional Arabic" w:eastAsia="Times New Roman" w:hAnsi="Traditional Arabic" w:cs="Traditional Arabic"/>
                      <w:color w:val="000000"/>
                      <w:sz w:val="32"/>
                      <w:szCs w:val="32"/>
                      <w:rtl/>
                      <w:lang w:eastAsia="fr-FR"/>
                    </w:rPr>
                  </w:pPr>
                </w:p>
                <w:p w:rsidR="009009AE" w:rsidRDefault="009009AE" w:rsidP="009009AE">
                  <w:pPr>
                    <w:bidi/>
                    <w:spacing w:after="0" w:line="240" w:lineRule="auto"/>
                    <w:jc w:val="both"/>
                    <w:rPr>
                      <w:rFonts w:ascii="Traditional Arabic" w:eastAsia="Times New Roman" w:hAnsi="Traditional Arabic" w:cs="Traditional Arabic"/>
                      <w:color w:val="000000"/>
                      <w:sz w:val="32"/>
                      <w:szCs w:val="32"/>
                      <w:rtl/>
                      <w:lang w:eastAsia="fr-FR"/>
                    </w:rPr>
                  </w:pPr>
                </w:p>
                <w:p w:rsidR="009009AE" w:rsidRPr="009009AE" w:rsidRDefault="009009AE" w:rsidP="009009AE">
                  <w:pPr>
                    <w:bidi/>
                    <w:spacing w:after="0" w:line="240" w:lineRule="auto"/>
                    <w:jc w:val="both"/>
                    <w:rPr>
                      <w:rFonts w:ascii="Traditional Arabic" w:eastAsia="Times New Roman" w:hAnsi="Traditional Arabic" w:cs="Traditional Arabic"/>
                      <w:color w:val="000000"/>
                      <w:sz w:val="32"/>
                      <w:szCs w:val="32"/>
                      <w:lang w:eastAsia="fr-FR"/>
                    </w:rPr>
                  </w:pPr>
                </w:p>
              </w:tc>
            </w:tr>
          </w:tbl>
          <w:p w:rsidR="007236E8" w:rsidRPr="00C67656" w:rsidRDefault="007236E8" w:rsidP="007236E8">
            <w:pPr>
              <w:bidi/>
              <w:spacing w:before="100" w:beforeAutospacing="1" w:after="100" w:afterAutospacing="1" w:line="240" w:lineRule="auto"/>
              <w:jc w:val="both"/>
              <w:rPr>
                <w:rFonts w:ascii="Traditional Arabic" w:eastAsia="Times New Roman" w:hAnsi="Traditional Arabic" w:cs="Traditional Arabic"/>
                <w:sz w:val="36"/>
                <w:szCs w:val="36"/>
                <w:lang w:eastAsia="fr-FR"/>
              </w:rPr>
            </w:pPr>
          </w:p>
        </w:tc>
      </w:tr>
      <w:tr w:rsidR="006944DF" w:rsidRPr="004F7436" w:rsidTr="00D45F69">
        <w:trPr>
          <w:tblCellSpacing w:w="0" w:type="dxa"/>
        </w:trPr>
        <w:tc>
          <w:tcPr>
            <w:tcW w:w="9072" w:type="dxa"/>
            <w:vAlign w:val="center"/>
            <w:hideMark/>
          </w:tcPr>
          <w:p w:rsidR="006944DF" w:rsidRPr="004F7436" w:rsidRDefault="006944DF" w:rsidP="004F7436">
            <w:pPr>
              <w:spacing w:after="0" w:line="240" w:lineRule="auto"/>
              <w:jc w:val="right"/>
              <w:rPr>
                <w:rFonts w:ascii="Traditional Arabic" w:eastAsia="Times New Roman" w:hAnsi="Traditional Arabic" w:cs="Traditional Arabic"/>
                <w:color w:val="000000"/>
                <w:sz w:val="32"/>
                <w:szCs w:val="32"/>
                <w:lang w:eastAsia="fr-FR"/>
              </w:rPr>
            </w:pPr>
          </w:p>
        </w:tc>
      </w:tr>
      <w:tr w:rsidR="006944DF" w:rsidRPr="004F7436" w:rsidTr="00C67656">
        <w:trPr>
          <w:tblCellSpacing w:w="0" w:type="dxa"/>
        </w:trPr>
        <w:tc>
          <w:tcPr>
            <w:tcW w:w="9072" w:type="dxa"/>
            <w:vAlign w:val="center"/>
            <w:hideMark/>
          </w:tcPr>
          <w:p w:rsidR="006944DF" w:rsidRPr="004F7436" w:rsidRDefault="00804FED" w:rsidP="00804FED">
            <w:pPr>
              <w:bidi/>
              <w:spacing w:after="0" w:line="240" w:lineRule="auto"/>
              <w:jc w:val="both"/>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b/>
                <w:bCs/>
                <w:color w:val="2A4A66"/>
                <w:sz w:val="32"/>
                <w:szCs w:val="32"/>
                <w:rtl/>
                <w:lang w:eastAsia="fr-FR"/>
              </w:rPr>
              <w:lastRenderedPageBreak/>
              <w:t xml:space="preserve">  ثالثا : م</w:t>
            </w:r>
            <w:r w:rsidR="006944DF" w:rsidRPr="004F7436">
              <w:rPr>
                <w:rFonts w:ascii="Traditional Arabic" w:eastAsia="Times New Roman" w:hAnsi="Traditional Arabic" w:cs="Traditional Arabic"/>
                <w:b/>
                <w:bCs/>
                <w:color w:val="2A4A66"/>
                <w:sz w:val="32"/>
                <w:szCs w:val="32"/>
                <w:rtl/>
                <w:lang w:eastAsia="fr-FR"/>
              </w:rPr>
              <w:t xml:space="preserve">راجعة </w:t>
            </w:r>
            <w:r>
              <w:rPr>
                <w:rFonts w:ascii="Traditional Arabic" w:eastAsia="Times New Roman" w:hAnsi="Traditional Arabic" w:cs="Traditional Arabic" w:hint="cs"/>
                <w:b/>
                <w:bCs/>
                <w:color w:val="2A4A66"/>
                <w:sz w:val="32"/>
                <w:szCs w:val="32"/>
                <w:rtl/>
                <w:lang w:eastAsia="fr-FR"/>
              </w:rPr>
              <w:t>الإنتاج</w:t>
            </w:r>
            <w:r w:rsidR="00C67656">
              <w:rPr>
                <w:rFonts w:ascii="Traditional Arabic" w:eastAsia="Times New Roman" w:hAnsi="Traditional Arabic" w:cs="Traditional Arabic" w:hint="cs"/>
                <w:b/>
                <w:bCs/>
                <w:color w:val="2A4A66"/>
                <w:sz w:val="32"/>
                <w:szCs w:val="32"/>
                <w:rtl/>
                <w:lang w:eastAsia="fr-FR"/>
              </w:rPr>
              <w:t xml:space="preserve"> الفكري و </w:t>
            </w:r>
            <w:r>
              <w:rPr>
                <w:rFonts w:ascii="Traditional Arabic" w:eastAsia="Times New Roman" w:hAnsi="Traditional Arabic" w:cs="Traditional Arabic" w:hint="cs"/>
                <w:b/>
                <w:bCs/>
                <w:color w:val="2A4A66"/>
                <w:sz w:val="32"/>
                <w:szCs w:val="32"/>
                <w:rtl/>
                <w:lang w:eastAsia="fr-FR"/>
              </w:rPr>
              <w:t xml:space="preserve">استعراض </w:t>
            </w:r>
            <w:r w:rsidR="006944DF" w:rsidRPr="004F7436">
              <w:rPr>
                <w:rFonts w:ascii="Traditional Arabic" w:eastAsia="Times New Roman" w:hAnsi="Traditional Arabic" w:cs="Traditional Arabic"/>
                <w:b/>
                <w:bCs/>
                <w:color w:val="2A4A66"/>
                <w:sz w:val="32"/>
                <w:szCs w:val="32"/>
                <w:rtl/>
                <w:lang w:eastAsia="fr-FR"/>
              </w:rPr>
              <w:t>الدراسات السابقة</w:t>
            </w:r>
          </w:p>
        </w:tc>
      </w:tr>
    </w:tbl>
    <w:p w:rsidR="006944DF" w:rsidRPr="004F7436" w:rsidRDefault="006944DF" w:rsidP="00804FED">
      <w:pPr>
        <w:bidi/>
        <w:spacing w:before="100" w:beforeAutospacing="1" w:after="100" w:afterAutospacing="1" w:line="240" w:lineRule="auto"/>
        <w:jc w:val="both"/>
        <w:rPr>
          <w:rFonts w:ascii="Traditional Arabic" w:eastAsia="Times New Roman" w:hAnsi="Traditional Arabic" w:cs="Traditional Arabic"/>
          <w:color w:val="2A4A66"/>
          <w:sz w:val="32"/>
          <w:szCs w:val="32"/>
          <w:lang w:eastAsia="fr-FR"/>
        </w:rPr>
      </w:pPr>
      <w:r w:rsidRPr="004F7436">
        <w:rPr>
          <w:rFonts w:ascii="Traditional Arabic" w:eastAsia="Times New Roman" w:hAnsi="Traditional Arabic" w:cs="Traditional Arabic"/>
          <w:color w:val="2A4A66"/>
          <w:sz w:val="32"/>
          <w:szCs w:val="32"/>
          <w:lang w:eastAsia="fr-FR"/>
        </w:rPr>
        <w:t xml:space="preserve">2. </w:t>
      </w:r>
      <w:r w:rsidR="00804FED">
        <w:rPr>
          <w:rFonts w:ascii="Traditional Arabic" w:eastAsia="Times New Roman" w:hAnsi="Traditional Arabic" w:cs="Traditional Arabic" w:hint="cs"/>
          <w:color w:val="2A4A66"/>
          <w:sz w:val="32"/>
          <w:szCs w:val="32"/>
          <w:rtl/>
          <w:lang w:eastAsia="fr-FR"/>
        </w:rPr>
        <w:t xml:space="preserve"> </w:t>
      </w:r>
      <w:r w:rsidRPr="004F7436">
        <w:rPr>
          <w:rFonts w:ascii="Traditional Arabic" w:eastAsia="Times New Roman" w:hAnsi="Traditional Arabic" w:cs="Traditional Arabic"/>
          <w:color w:val="2A4A66"/>
          <w:sz w:val="32"/>
          <w:szCs w:val="32"/>
          <w:rtl/>
          <w:lang w:eastAsia="fr-FR"/>
        </w:rPr>
        <w:t xml:space="preserve">مراجعة </w:t>
      </w:r>
      <w:r w:rsidR="00804FED">
        <w:rPr>
          <w:rFonts w:ascii="Traditional Arabic" w:eastAsia="Times New Roman" w:hAnsi="Traditional Arabic" w:cs="Traditional Arabic" w:hint="cs"/>
          <w:color w:val="2A4A66"/>
          <w:sz w:val="32"/>
          <w:szCs w:val="32"/>
          <w:rtl/>
          <w:lang w:eastAsia="fr-FR"/>
        </w:rPr>
        <w:t xml:space="preserve">الإنتاج الفكري </w:t>
      </w:r>
    </w:p>
    <w:p w:rsidR="006944DF" w:rsidRPr="004F7436" w:rsidRDefault="006944DF" w:rsidP="00804FED">
      <w:p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color w:val="000000"/>
          <w:sz w:val="32"/>
          <w:szCs w:val="32"/>
          <w:rtl/>
          <w:lang w:eastAsia="fr-FR"/>
        </w:rPr>
        <w:t xml:space="preserve">مراجعة الباحث </w:t>
      </w:r>
      <w:r w:rsidR="00804FED">
        <w:rPr>
          <w:rFonts w:ascii="Traditional Arabic" w:eastAsia="Times New Roman" w:hAnsi="Traditional Arabic" w:cs="Traditional Arabic" w:hint="cs"/>
          <w:color w:val="000000"/>
          <w:sz w:val="32"/>
          <w:szCs w:val="32"/>
          <w:rtl/>
          <w:lang w:eastAsia="fr-FR"/>
        </w:rPr>
        <w:t xml:space="preserve">للإنتاج </w:t>
      </w:r>
      <w:proofErr w:type="gramStart"/>
      <w:r w:rsidR="00804FED">
        <w:rPr>
          <w:rFonts w:ascii="Traditional Arabic" w:eastAsia="Times New Roman" w:hAnsi="Traditional Arabic" w:cs="Traditional Arabic" w:hint="cs"/>
          <w:color w:val="000000"/>
          <w:sz w:val="32"/>
          <w:szCs w:val="32"/>
          <w:rtl/>
          <w:lang w:eastAsia="fr-FR"/>
        </w:rPr>
        <w:t xml:space="preserve">الفكري </w:t>
      </w:r>
      <w:r w:rsidRPr="004F7436">
        <w:rPr>
          <w:rFonts w:ascii="Traditional Arabic" w:eastAsia="Times New Roman" w:hAnsi="Traditional Arabic" w:cs="Traditional Arabic"/>
          <w:color w:val="000000"/>
          <w:sz w:val="32"/>
          <w:szCs w:val="32"/>
          <w:rtl/>
          <w:lang w:eastAsia="fr-FR"/>
        </w:rPr>
        <w:t xml:space="preserve"> في</w:t>
      </w:r>
      <w:proofErr w:type="gramEnd"/>
      <w:r w:rsidRPr="004F7436">
        <w:rPr>
          <w:rFonts w:ascii="Traditional Arabic" w:eastAsia="Times New Roman" w:hAnsi="Traditional Arabic" w:cs="Traditional Arabic"/>
          <w:color w:val="000000"/>
          <w:sz w:val="32"/>
          <w:szCs w:val="32"/>
          <w:rtl/>
          <w:lang w:eastAsia="fr-FR"/>
        </w:rPr>
        <w:t xml:space="preserve"> مجال بحثه </w:t>
      </w:r>
      <w:r w:rsidR="00804FED">
        <w:rPr>
          <w:rFonts w:ascii="Traditional Arabic" w:eastAsia="Times New Roman" w:hAnsi="Traditional Arabic" w:cs="Traditional Arabic" w:hint="cs"/>
          <w:color w:val="000000"/>
          <w:sz w:val="32"/>
          <w:szCs w:val="32"/>
          <w:rtl/>
          <w:lang w:eastAsia="fr-FR"/>
        </w:rPr>
        <w:t>و المتمثلة في الجهود السابقة من دراسات و بحوث و كتب و مقالات التي تدور حول موضوع بحثه بحيث تمكنه</w:t>
      </w:r>
      <w:r w:rsidRPr="004F7436">
        <w:rPr>
          <w:rFonts w:ascii="Traditional Arabic" w:eastAsia="Times New Roman" w:hAnsi="Traditional Arabic" w:cs="Traditional Arabic"/>
          <w:color w:val="000000"/>
          <w:sz w:val="32"/>
          <w:szCs w:val="32"/>
          <w:rtl/>
          <w:lang w:eastAsia="fr-FR"/>
        </w:rPr>
        <w:t xml:space="preserve"> من:</w:t>
      </w:r>
    </w:p>
    <w:p w:rsidR="006944DF" w:rsidRPr="004F7436" w:rsidRDefault="006944DF" w:rsidP="004F7436">
      <w:pPr>
        <w:numPr>
          <w:ilvl w:val="0"/>
          <w:numId w:val="13"/>
        </w:numPr>
        <w:bidi/>
        <w:spacing w:before="100" w:beforeAutospacing="1" w:after="100" w:afterAutospacing="1" w:line="240" w:lineRule="auto"/>
        <w:jc w:val="both"/>
        <w:rPr>
          <w:rFonts w:ascii="Traditional Arabic" w:eastAsia="Times New Roman" w:hAnsi="Traditional Arabic" w:cs="Traditional Arabic"/>
          <w:color w:val="000000"/>
          <w:sz w:val="32"/>
          <w:szCs w:val="32"/>
          <w:rtl/>
          <w:lang w:eastAsia="fr-FR"/>
        </w:rPr>
      </w:pPr>
      <w:r w:rsidRPr="004F7436">
        <w:rPr>
          <w:rFonts w:ascii="Traditional Arabic" w:eastAsia="Times New Roman" w:hAnsi="Traditional Arabic" w:cs="Traditional Arabic"/>
          <w:color w:val="000000"/>
          <w:sz w:val="32"/>
          <w:szCs w:val="32"/>
          <w:rtl/>
          <w:lang w:eastAsia="fr-FR"/>
        </w:rPr>
        <w:t>بلورة إشكالية البحث وتحديد أبعادها بشكل أكثر وضوحا ودقة</w:t>
      </w:r>
      <w:r w:rsidRPr="004F7436">
        <w:rPr>
          <w:rFonts w:ascii="Traditional Arabic" w:eastAsia="Times New Roman" w:hAnsi="Traditional Arabic" w:cs="Traditional Arabic"/>
          <w:color w:val="000000"/>
          <w:sz w:val="32"/>
          <w:szCs w:val="32"/>
          <w:lang w:eastAsia="fr-FR"/>
        </w:rPr>
        <w:t>.</w:t>
      </w:r>
    </w:p>
    <w:p w:rsidR="006944DF" w:rsidRPr="004F7436" w:rsidRDefault="006944DF" w:rsidP="004F7436">
      <w:pPr>
        <w:numPr>
          <w:ilvl w:val="0"/>
          <w:numId w:val="13"/>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color w:val="000000"/>
          <w:sz w:val="32"/>
          <w:szCs w:val="32"/>
          <w:rtl/>
          <w:lang w:eastAsia="fr-FR"/>
        </w:rPr>
        <w:t>تزويد الباحث بالجديد من الأفكار والإجراءات التي يمكن أن يستفيد منها في بحثه</w:t>
      </w:r>
      <w:r w:rsidRPr="004F7436">
        <w:rPr>
          <w:rFonts w:ascii="Traditional Arabic" w:eastAsia="Times New Roman" w:hAnsi="Traditional Arabic" w:cs="Traditional Arabic"/>
          <w:color w:val="000000"/>
          <w:sz w:val="32"/>
          <w:szCs w:val="32"/>
          <w:lang w:eastAsia="fr-FR"/>
        </w:rPr>
        <w:t>.</w:t>
      </w:r>
    </w:p>
    <w:p w:rsidR="006944DF" w:rsidRPr="004F7436" w:rsidRDefault="006944DF" w:rsidP="004F7436">
      <w:pPr>
        <w:numPr>
          <w:ilvl w:val="0"/>
          <w:numId w:val="13"/>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color w:val="000000"/>
          <w:sz w:val="32"/>
          <w:szCs w:val="32"/>
          <w:rtl/>
          <w:lang w:eastAsia="fr-FR"/>
        </w:rPr>
        <w:t xml:space="preserve">الحصول على معلومات جديدة بخصوص المصادر والمراجع </w:t>
      </w:r>
      <w:proofErr w:type="gramStart"/>
      <w:r w:rsidRPr="004F7436">
        <w:rPr>
          <w:rFonts w:ascii="Traditional Arabic" w:eastAsia="Times New Roman" w:hAnsi="Traditional Arabic" w:cs="Traditional Arabic"/>
          <w:color w:val="000000"/>
          <w:sz w:val="32"/>
          <w:szCs w:val="32"/>
          <w:rtl/>
          <w:lang w:eastAsia="fr-FR"/>
        </w:rPr>
        <w:t>التي</w:t>
      </w:r>
      <w:proofErr w:type="gramEnd"/>
      <w:r w:rsidRPr="004F7436">
        <w:rPr>
          <w:rFonts w:ascii="Traditional Arabic" w:eastAsia="Times New Roman" w:hAnsi="Traditional Arabic" w:cs="Traditional Arabic"/>
          <w:color w:val="000000"/>
          <w:sz w:val="32"/>
          <w:szCs w:val="32"/>
          <w:rtl/>
          <w:lang w:eastAsia="fr-FR"/>
        </w:rPr>
        <w:t xml:space="preserve"> لم يستطع الحصول والإطلاع عليها</w:t>
      </w:r>
      <w:r w:rsidRPr="004F7436">
        <w:rPr>
          <w:rFonts w:ascii="Traditional Arabic" w:eastAsia="Times New Roman" w:hAnsi="Traditional Arabic" w:cs="Traditional Arabic"/>
          <w:color w:val="000000"/>
          <w:sz w:val="32"/>
          <w:szCs w:val="32"/>
          <w:lang w:eastAsia="fr-FR"/>
        </w:rPr>
        <w:t>.</w:t>
      </w:r>
    </w:p>
    <w:p w:rsidR="006944DF" w:rsidRPr="004F7436" w:rsidRDefault="006944DF" w:rsidP="004F7436">
      <w:pPr>
        <w:numPr>
          <w:ilvl w:val="0"/>
          <w:numId w:val="13"/>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proofErr w:type="gramStart"/>
      <w:r w:rsidRPr="004F7436">
        <w:rPr>
          <w:rFonts w:ascii="Traditional Arabic" w:eastAsia="Times New Roman" w:hAnsi="Traditional Arabic" w:cs="Traditional Arabic"/>
          <w:color w:val="000000"/>
          <w:sz w:val="32"/>
          <w:szCs w:val="32"/>
          <w:rtl/>
          <w:lang w:eastAsia="fr-FR"/>
        </w:rPr>
        <w:t>إفادة</w:t>
      </w:r>
      <w:proofErr w:type="gramEnd"/>
      <w:r w:rsidRPr="004F7436">
        <w:rPr>
          <w:rFonts w:ascii="Traditional Arabic" w:eastAsia="Times New Roman" w:hAnsi="Traditional Arabic" w:cs="Traditional Arabic"/>
          <w:color w:val="000000"/>
          <w:sz w:val="32"/>
          <w:szCs w:val="32"/>
          <w:rtl/>
          <w:lang w:eastAsia="fr-FR"/>
        </w:rPr>
        <w:t xml:space="preserve"> الباحث في تجنب السلبيات التي وقع فيها الباحثون السابقون، وتعرفه على الصعوبات التي واجهوها والمناهج التي اتبعوها والوسائل التي استخدموها في معالجة بحوثهم وتجنب تلك الصعوبات</w:t>
      </w:r>
      <w:r w:rsidRPr="004F7436">
        <w:rPr>
          <w:rFonts w:ascii="Traditional Arabic" w:eastAsia="Times New Roman" w:hAnsi="Traditional Arabic" w:cs="Traditional Arabic"/>
          <w:color w:val="000000"/>
          <w:sz w:val="32"/>
          <w:szCs w:val="32"/>
          <w:lang w:eastAsia="fr-FR"/>
        </w:rPr>
        <w:t>.</w:t>
      </w:r>
    </w:p>
    <w:p w:rsidR="006944DF" w:rsidRPr="004F7436" w:rsidRDefault="006944DF" w:rsidP="004F7436">
      <w:pPr>
        <w:numPr>
          <w:ilvl w:val="0"/>
          <w:numId w:val="13"/>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color w:val="000000"/>
          <w:sz w:val="32"/>
          <w:szCs w:val="32"/>
          <w:rtl/>
          <w:lang w:eastAsia="fr-FR"/>
        </w:rPr>
        <w:t>الاستفادة من نتائج البحوث السابقة في بناء الفرضيات لبحوث جديدة</w:t>
      </w:r>
      <w:r w:rsidRPr="004F7436">
        <w:rPr>
          <w:rFonts w:ascii="Traditional Arabic" w:eastAsia="Times New Roman" w:hAnsi="Traditional Arabic" w:cs="Traditional Arabic"/>
          <w:color w:val="000000"/>
          <w:sz w:val="32"/>
          <w:szCs w:val="32"/>
          <w:lang w:eastAsia="fr-FR"/>
        </w:rPr>
        <w:t>.</w:t>
      </w:r>
    </w:p>
    <w:p w:rsidR="006944DF" w:rsidRPr="004F7436" w:rsidRDefault="006944DF" w:rsidP="004F7436">
      <w:pPr>
        <w:numPr>
          <w:ilvl w:val="0"/>
          <w:numId w:val="13"/>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color w:val="000000"/>
          <w:sz w:val="32"/>
          <w:szCs w:val="32"/>
          <w:rtl/>
          <w:lang w:eastAsia="fr-FR"/>
        </w:rPr>
        <w:t>استكمال الجوانب التي وقفت عندها البحوث السابقة</w:t>
      </w:r>
      <w:r w:rsidRPr="004F7436">
        <w:rPr>
          <w:rFonts w:ascii="Traditional Arabic" w:eastAsia="Times New Roman" w:hAnsi="Traditional Arabic" w:cs="Traditional Arabic"/>
          <w:color w:val="000000"/>
          <w:sz w:val="32"/>
          <w:szCs w:val="32"/>
          <w:lang w:eastAsia="fr-FR"/>
        </w:rPr>
        <w:t>.</w:t>
      </w:r>
    </w:p>
    <w:p w:rsidR="006944DF" w:rsidRDefault="006944DF" w:rsidP="004F7436">
      <w:pPr>
        <w:numPr>
          <w:ilvl w:val="0"/>
          <w:numId w:val="13"/>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color w:val="000000"/>
          <w:sz w:val="32"/>
          <w:szCs w:val="32"/>
          <w:rtl/>
          <w:lang w:eastAsia="fr-FR"/>
        </w:rPr>
        <w:t xml:space="preserve">تحديد وبلورة العنوان الكامل </w:t>
      </w:r>
      <w:proofErr w:type="gramStart"/>
      <w:r w:rsidRPr="004F7436">
        <w:rPr>
          <w:rFonts w:ascii="Traditional Arabic" w:eastAsia="Times New Roman" w:hAnsi="Traditional Arabic" w:cs="Traditional Arabic"/>
          <w:color w:val="000000"/>
          <w:sz w:val="32"/>
          <w:szCs w:val="32"/>
          <w:rtl/>
          <w:lang w:eastAsia="fr-FR"/>
        </w:rPr>
        <w:t>للبحث</w:t>
      </w:r>
      <w:proofErr w:type="gramEnd"/>
      <w:r w:rsidRPr="004F7436">
        <w:rPr>
          <w:rFonts w:ascii="Traditional Arabic" w:eastAsia="Times New Roman" w:hAnsi="Traditional Arabic" w:cs="Traditional Arabic"/>
          <w:color w:val="000000"/>
          <w:sz w:val="32"/>
          <w:szCs w:val="32"/>
          <w:rtl/>
          <w:lang w:eastAsia="fr-FR"/>
        </w:rPr>
        <w:t xml:space="preserve"> الذي يتصف بالشمولية والدلالة والوضوح</w:t>
      </w:r>
      <w:r w:rsidRPr="004F7436">
        <w:rPr>
          <w:rFonts w:ascii="Traditional Arabic" w:eastAsia="Times New Roman" w:hAnsi="Traditional Arabic" w:cs="Traditional Arabic"/>
          <w:color w:val="000000"/>
          <w:sz w:val="32"/>
          <w:szCs w:val="32"/>
          <w:lang w:eastAsia="fr-FR"/>
        </w:rPr>
        <w:t>.</w:t>
      </w:r>
    </w:p>
    <w:p w:rsidR="00804FED" w:rsidRDefault="009B28EA" w:rsidP="009B28EA">
      <w:pPr>
        <w:bidi/>
        <w:spacing w:before="100" w:beforeAutospacing="1" w:after="100" w:afterAutospacing="1" w:line="240" w:lineRule="auto"/>
        <w:ind w:left="720"/>
        <w:jc w:val="both"/>
        <w:rPr>
          <w:rFonts w:ascii="Traditional Arabic" w:eastAsia="Times New Roman" w:hAnsi="Traditional Arabic" w:cs="Traditional Arabic"/>
          <w:color w:val="2A4A66"/>
          <w:sz w:val="32"/>
          <w:szCs w:val="32"/>
          <w:rtl/>
          <w:lang w:eastAsia="fr-FR"/>
        </w:rPr>
      </w:pPr>
      <w:r>
        <w:rPr>
          <w:rFonts w:ascii="Traditional Arabic" w:eastAsia="Times New Roman" w:hAnsi="Traditional Arabic" w:cs="Traditional Arabic" w:hint="cs"/>
          <w:color w:val="2A4A66"/>
          <w:sz w:val="32"/>
          <w:szCs w:val="32"/>
          <w:rtl/>
          <w:lang w:eastAsia="fr-FR"/>
        </w:rPr>
        <w:t>2-</w:t>
      </w:r>
      <w:proofErr w:type="gramStart"/>
      <w:r>
        <w:rPr>
          <w:rFonts w:ascii="Traditional Arabic" w:eastAsia="Times New Roman" w:hAnsi="Traditional Arabic" w:cs="Traditional Arabic" w:hint="cs"/>
          <w:color w:val="2A4A66"/>
          <w:sz w:val="32"/>
          <w:szCs w:val="32"/>
          <w:rtl/>
          <w:lang w:eastAsia="fr-FR"/>
        </w:rPr>
        <w:t>استعراض</w:t>
      </w:r>
      <w:proofErr w:type="gramEnd"/>
      <w:r>
        <w:rPr>
          <w:rFonts w:ascii="Traditional Arabic" w:eastAsia="Times New Roman" w:hAnsi="Traditional Arabic" w:cs="Traditional Arabic" w:hint="cs"/>
          <w:color w:val="2A4A66"/>
          <w:sz w:val="32"/>
          <w:szCs w:val="32"/>
          <w:rtl/>
          <w:lang w:eastAsia="fr-FR"/>
        </w:rPr>
        <w:t xml:space="preserve"> الدراسات السابقة</w:t>
      </w:r>
    </w:p>
    <w:p w:rsidR="009B28EA" w:rsidRPr="009B28EA" w:rsidRDefault="009B28EA" w:rsidP="009B28EA">
      <w:pPr>
        <w:bidi/>
        <w:spacing w:before="100" w:beforeAutospacing="1" w:after="100" w:afterAutospacing="1" w:line="240" w:lineRule="auto"/>
        <w:ind w:left="720"/>
        <w:jc w:val="both"/>
        <w:rPr>
          <w:rFonts w:ascii="Traditional Arabic" w:eastAsia="Times New Roman" w:hAnsi="Traditional Arabic" w:cs="Traditional Arabic"/>
          <w:sz w:val="32"/>
          <w:szCs w:val="32"/>
          <w:lang w:eastAsia="fr-FR"/>
        </w:rPr>
      </w:pPr>
      <w:r w:rsidRPr="009B28EA">
        <w:rPr>
          <w:rFonts w:ascii="Traditional Arabic" w:eastAsia="Times New Roman" w:hAnsi="Traditional Arabic" w:cs="Traditional Arabic" w:hint="cs"/>
          <w:sz w:val="32"/>
          <w:szCs w:val="32"/>
          <w:rtl/>
          <w:lang w:eastAsia="fr-FR"/>
        </w:rPr>
        <w:t xml:space="preserve">استعراض الدراسات العلمية ذات الصلة بموضوع البحث التي تنشرها الدوريات العلمية المحكمة ، و التي تتضمنها أعمال المؤتمرات المتخصصة و الأطروحات و الرسائل الجامعية و غيرها . و الهدف من ذلك هو توسيع مدارك </w:t>
      </w:r>
      <w:proofErr w:type="gramStart"/>
      <w:r w:rsidRPr="009B28EA">
        <w:rPr>
          <w:rFonts w:ascii="Traditional Arabic" w:eastAsia="Times New Roman" w:hAnsi="Traditional Arabic" w:cs="Traditional Arabic" w:hint="cs"/>
          <w:sz w:val="32"/>
          <w:szCs w:val="32"/>
          <w:rtl/>
          <w:lang w:eastAsia="fr-FR"/>
        </w:rPr>
        <w:t>الباحث ،</w:t>
      </w:r>
      <w:proofErr w:type="gramEnd"/>
      <w:r w:rsidRPr="009B28EA">
        <w:rPr>
          <w:rFonts w:ascii="Traditional Arabic" w:eastAsia="Times New Roman" w:hAnsi="Traditional Arabic" w:cs="Traditional Arabic" w:hint="cs"/>
          <w:sz w:val="32"/>
          <w:szCs w:val="32"/>
          <w:rtl/>
          <w:lang w:eastAsia="fr-FR"/>
        </w:rPr>
        <w:t xml:space="preserve"> و زيادة حصيلته من المعرفة عن الموضوع و التعرف على تجارب الأخر ب</w:t>
      </w:r>
      <w:r w:rsidRPr="009B28EA">
        <w:rPr>
          <w:rFonts w:ascii="Traditional Arabic" w:eastAsia="Times New Roman" w:hAnsi="Traditional Arabic" w:cs="Traditional Arabic" w:hint="eastAsia"/>
          <w:sz w:val="32"/>
          <w:szCs w:val="32"/>
          <w:rtl/>
          <w:lang w:eastAsia="fr-FR"/>
        </w:rPr>
        <w:t>ن</w:t>
      </w:r>
      <w:r w:rsidRPr="009B28EA">
        <w:rPr>
          <w:rFonts w:ascii="Traditional Arabic" w:eastAsia="Times New Roman" w:hAnsi="Traditional Arabic" w:cs="Traditional Arabic" w:hint="cs"/>
          <w:sz w:val="32"/>
          <w:szCs w:val="32"/>
          <w:rtl/>
          <w:lang w:eastAsia="fr-FR"/>
        </w:rPr>
        <w:t xml:space="preserve"> و إبراز نقاط التلاقي و نقاط الاختلاف مع هذه الدراسات </w:t>
      </w:r>
      <w:r>
        <w:rPr>
          <w:rFonts w:ascii="Traditional Arabic" w:eastAsia="Times New Roman" w:hAnsi="Traditional Arabic" w:cs="Traditional Arabic" w:hint="cs"/>
          <w:sz w:val="32"/>
          <w:szCs w:val="32"/>
          <w:rtl/>
          <w:lang w:eastAsia="fr-FR"/>
        </w:rPr>
        <w:t>.</w:t>
      </w:r>
    </w:p>
    <w:p w:rsidR="00804FED" w:rsidRPr="004F7436" w:rsidRDefault="00804FED" w:rsidP="00804FED">
      <w:p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color w:val="000000"/>
          <w:sz w:val="32"/>
          <w:szCs w:val="32"/>
          <w:rtl/>
          <w:lang w:eastAsia="fr-FR"/>
        </w:rPr>
        <w:t>تكون القراءات الاستطلاعية على مرحلتين، المرحلة الأولى قبل تحديد الإشكالية وصياغتها، والمرحلة الثانية بعد تحديد الإشكالية وصياغتها، فالأولى لتحديد مسار البحث المستقل عن البحوث الأخرى قبل الخوض فيه، والثانية فالاطلاع على الدراسات السابقة مهم لمعرفة اتجاهات النتائج وخاصة المتعلقة بالفرضيات منها.</w:t>
      </w:r>
      <w:r w:rsidRPr="004F7436">
        <w:rPr>
          <w:rFonts w:ascii="Traditional Arabic" w:eastAsia="Times New Roman" w:hAnsi="Traditional Arabic" w:cs="Traditional Arabic"/>
          <w:color w:val="000000"/>
          <w:sz w:val="32"/>
          <w:szCs w:val="32"/>
          <w:rtl/>
          <w:lang w:eastAsia="fr-FR"/>
        </w:rPr>
        <w:br/>
        <w:t>إن القراءات الأولية الاستطلاعية تمكن الباحث من:</w:t>
      </w:r>
    </w:p>
    <w:p w:rsidR="00804FED" w:rsidRPr="004F7436" w:rsidRDefault="00804FED" w:rsidP="00804FED">
      <w:pPr>
        <w:numPr>
          <w:ilvl w:val="0"/>
          <w:numId w:val="12"/>
        </w:numPr>
        <w:bidi/>
        <w:spacing w:before="100" w:beforeAutospacing="1" w:after="100" w:afterAutospacing="1" w:line="240" w:lineRule="auto"/>
        <w:jc w:val="both"/>
        <w:rPr>
          <w:rFonts w:ascii="Traditional Arabic" w:eastAsia="Times New Roman" w:hAnsi="Traditional Arabic" w:cs="Traditional Arabic"/>
          <w:color w:val="000000"/>
          <w:sz w:val="32"/>
          <w:szCs w:val="32"/>
          <w:rtl/>
          <w:lang w:eastAsia="fr-FR"/>
        </w:rPr>
      </w:pPr>
      <w:r w:rsidRPr="004F7436">
        <w:rPr>
          <w:rFonts w:ascii="Traditional Arabic" w:eastAsia="Times New Roman" w:hAnsi="Traditional Arabic" w:cs="Traditional Arabic"/>
          <w:color w:val="000000"/>
          <w:sz w:val="32"/>
          <w:szCs w:val="32"/>
          <w:rtl/>
          <w:lang w:eastAsia="fr-FR"/>
        </w:rPr>
        <w:t>توسيع قاعدة معرفته ومعلوماته عن الموضوع الذي يكتب عنه</w:t>
      </w:r>
      <w:r w:rsidRPr="004F7436">
        <w:rPr>
          <w:rFonts w:ascii="Traditional Arabic" w:eastAsia="Times New Roman" w:hAnsi="Traditional Arabic" w:cs="Traditional Arabic"/>
          <w:color w:val="000000"/>
          <w:sz w:val="32"/>
          <w:szCs w:val="32"/>
          <w:lang w:eastAsia="fr-FR"/>
        </w:rPr>
        <w:t>.</w:t>
      </w:r>
    </w:p>
    <w:p w:rsidR="00804FED" w:rsidRPr="004F7436" w:rsidRDefault="00804FED" w:rsidP="00804FED">
      <w:pPr>
        <w:numPr>
          <w:ilvl w:val="0"/>
          <w:numId w:val="12"/>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color w:val="000000"/>
          <w:sz w:val="32"/>
          <w:szCs w:val="32"/>
          <w:rtl/>
          <w:lang w:eastAsia="fr-FR"/>
        </w:rPr>
        <w:t>التأكد من أهمية موضوعه الدقيق الذي يبحث، وتميزه عن غيره من الموضوعات</w:t>
      </w:r>
      <w:r w:rsidRPr="004F7436">
        <w:rPr>
          <w:rFonts w:ascii="Traditional Arabic" w:eastAsia="Times New Roman" w:hAnsi="Traditional Arabic" w:cs="Traditional Arabic"/>
          <w:color w:val="000000"/>
          <w:sz w:val="32"/>
          <w:szCs w:val="32"/>
          <w:lang w:eastAsia="fr-FR"/>
        </w:rPr>
        <w:t>.</w:t>
      </w:r>
    </w:p>
    <w:p w:rsidR="00804FED" w:rsidRPr="004F7436" w:rsidRDefault="00804FED" w:rsidP="00804FED">
      <w:pPr>
        <w:numPr>
          <w:ilvl w:val="0"/>
          <w:numId w:val="12"/>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color w:val="000000"/>
          <w:sz w:val="32"/>
          <w:szCs w:val="32"/>
          <w:rtl/>
          <w:lang w:eastAsia="fr-FR"/>
        </w:rPr>
        <w:t>توضيح الرؤية للباحث حول الموضوع الذي يبحث فيه والإشكالية التي اعتمدها لبحثه</w:t>
      </w:r>
      <w:r w:rsidRPr="004F7436">
        <w:rPr>
          <w:rFonts w:ascii="Traditional Arabic" w:eastAsia="Times New Roman" w:hAnsi="Traditional Arabic" w:cs="Traditional Arabic"/>
          <w:color w:val="000000"/>
          <w:sz w:val="32"/>
          <w:szCs w:val="32"/>
          <w:lang w:eastAsia="fr-FR"/>
        </w:rPr>
        <w:t>. </w:t>
      </w:r>
    </w:p>
    <w:p w:rsidR="009B28EA" w:rsidRDefault="009009AE" w:rsidP="009B28EA">
      <w:pPr>
        <w:bidi/>
        <w:spacing w:before="100" w:beforeAutospacing="1" w:after="100" w:afterAutospacing="1" w:line="240" w:lineRule="auto"/>
        <w:jc w:val="both"/>
        <w:rPr>
          <w:rFonts w:ascii="Traditional Arabic" w:eastAsia="Times New Roman" w:hAnsi="Traditional Arabic" w:cs="Traditional Arabic"/>
          <w:color w:val="000000"/>
          <w:sz w:val="32"/>
          <w:szCs w:val="32"/>
          <w:rtl/>
          <w:lang w:eastAsia="fr-FR"/>
        </w:rPr>
      </w:pPr>
      <w:proofErr w:type="gramStart"/>
      <w:r>
        <w:rPr>
          <w:rFonts w:ascii="Traditional Arabic" w:eastAsia="Times New Roman" w:hAnsi="Traditional Arabic" w:cs="Traditional Arabic" w:hint="cs"/>
          <w:b/>
          <w:bCs/>
          <w:color w:val="000000"/>
          <w:sz w:val="32"/>
          <w:szCs w:val="32"/>
          <w:rtl/>
          <w:lang w:eastAsia="fr-FR"/>
        </w:rPr>
        <w:lastRenderedPageBreak/>
        <w:t>رابع</w:t>
      </w:r>
      <w:proofErr w:type="gramEnd"/>
      <w:r w:rsidR="009B28EA" w:rsidRPr="009009AE">
        <w:rPr>
          <w:rFonts w:ascii="Traditional Arabic" w:eastAsia="Times New Roman" w:hAnsi="Traditional Arabic" w:cs="Traditional Arabic" w:hint="cs"/>
          <w:b/>
          <w:bCs/>
          <w:color w:val="000000"/>
          <w:sz w:val="32"/>
          <w:szCs w:val="32"/>
          <w:rtl/>
          <w:lang w:eastAsia="fr-FR"/>
        </w:rPr>
        <w:t xml:space="preserve">: </w:t>
      </w:r>
      <w:r w:rsidR="009B28EA" w:rsidRPr="009009AE">
        <w:rPr>
          <w:rFonts w:ascii="Traditional Arabic" w:eastAsia="Times New Roman" w:hAnsi="Traditional Arabic" w:cs="Traditional Arabic"/>
          <w:b/>
          <w:bCs/>
          <w:sz w:val="32"/>
          <w:szCs w:val="32"/>
          <w:rtl/>
          <w:lang w:eastAsia="fr-FR" w:bidi="ar-AE"/>
        </w:rPr>
        <w:t>م</w:t>
      </w:r>
      <w:r w:rsidR="009B28EA" w:rsidRPr="009009AE">
        <w:rPr>
          <w:rFonts w:ascii="Traditional Arabic" w:eastAsia="Times New Roman" w:hAnsi="Traditional Arabic" w:cs="Traditional Arabic"/>
          <w:b/>
          <w:bCs/>
          <w:sz w:val="32"/>
          <w:szCs w:val="32"/>
          <w:rtl/>
          <w:lang w:eastAsia="fr-FR"/>
        </w:rPr>
        <w:t>ناهج البحث العلمي</w:t>
      </w:r>
      <w:r w:rsidR="009B28EA" w:rsidRPr="004F7436">
        <w:rPr>
          <w:rFonts w:ascii="Traditional Arabic" w:eastAsia="Times New Roman" w:hAnsi="Traditional Arabic" w:cs="Traditional Arabic"/>
          <w:color w:val="000000"/>
          <w:sz w:val="32"/>
          <w:szCs w:val="32"/>
          <w:rtl/>
          <w:lang w:eastAsia="fr-FR"/>
        </w:rPr>
        <w:t xml:space="preserve"> </w:t>
      </w:r>
    </w:p>
    <w:p w:rsidR="00CB6CE1" w:rsidRDefault="009B28EA" w:rsidP="00CB6CE1">
      <w:pPr>
        <w:bidi/>
        <w:spacing w:after="0" w:line="240" w:lineRule="auto"/>
        <w:jc w:val="both"/>
        <w:rPr>
          <w:rFonts w:ascii="Traditional Arabic" w:eastAsia="Times New Roman" w:hAnsi="Traditional Arabic" w:cs="Traditional Arabic"/>
          <w:color w:val="000000"/>
          <w:sz w:val="32"/>
          <w:szCs w:val="32"/>
          <w:rtl/>
          <w:lang w:eastAsia="fr-FR"/>
        </w:rPr>
      </w:pPr>
      <w:proofErr w:type="gramStart"/>
      <w:r w:rsidRPr="004F7436">
        <w:rPr>
          <w:rFonts w:ascii="Traditional Arabic" w:eastAsia="Times New Roman" w:hAnsi="Traditional Arabic" w:cs="Traditional Arabic"/>
          <w:color w:val="000000"/>
          <w:sz w:val="32"/>
          <w:szCs w:val="32"/>
          <w:rtl/>
          <w:lang w:eastAsia="fr-FR"/>
        </w:rPr>
        <w:t>المنهج</w:t>
      </w:r>
      <w:proofErr w:type="gramEnd"/>
      <w:r w:rsidRPr="004F7436">
        <w:rPr>
          <w:rFonts w:ascii="Traditional Arabic" w:eastAsia="Times New Roman" w:hAnsi="Traditional Arabic" w:cs="Traditional Arabic"/>
          <w:color w:val="000000"/>
          <w:sz w:val="32"/>
          <w:szCs w:val="32"/>
          <w:rtl/>
          <w:lang w:eastAsia="fr-FR"/>
        </w:rPr>
        <w:t xml:space="preserve"> هو الطريق المؤدي إلى الكشف عن الحقيقة في العلوم المختلفة وذلك عن طريق جملة من القواعد العامة التي تسيطر على سير العقل وتحدد عمليات البحث حتى يصل إلى نتيجة مقبولة.</w:t>
      </w:r>
      <w:r w:rsidR="00CB6CE1" w:rsidRPr="00CB6CE1">
        <w:rPr>
          <w:rtl/>
        </w:rPr>
        <w:t xml:space="preserve"> </w:t>
      </w:r>
      <w:r w:rsidR="00CB6CE1">
        <w:rPr>
          <w:rFonts w:hint="cs"/>
          <w:rtl/>
        </w:rPr>
        <w:t xml:space="preserve">و </w:t>
      </w:r>
      <w:r w:rsidR="00CB6CE1">
        <w:rPr>
          <w:rtl/>
        </w:rPr>
        <w:t xml:space="preserve">يمكن للباحث أن </w:t>
      </w:r>
      <w:proofErr w:type="spellStart"/>
      <w:r w:rsidR="00CB6CE1">
        <w:rPr>
          <w:rtl/>
        </w:rPr>
        <w:t>يستخد</w:t>
      </w:r>
      <w:proofErr w:type="spellEnd"/>
      <w:r w:rsidR="00CB6CE1">
        <w:rPr>
          <w:rtl/>
        </w:rPr>
        <w:t xml:space="preserve"> منهجا أو أكثر من المناهج العلمية </w:t>
      </w:r>
      <w:proofErr w:type="spellStart"/>
      <w:r w:rsidR="00CB6CE1">
        <w:rPr>
          <w:rtl/>
        </w:rPr>
        <w:t>حسب</w:t>
      </w:r>
      <w:r w:rsidR="00CB6CE1">
        <w:rPr>
          <w:rFonts w:hint="cs"/>
          <w:rtl/>
        </w:rPr>
        <w:t>طبيعة</w:t>
      </w:r>
      <w:proofErr w:type="spellEnd"/>
      <w:r w:rsidR="00CB6CE1">
        <w:rPr>
          <w:rtl/>
        </w:rPr>
        <w:t xml:space="preserve"> البحث الذي </w:t>
      </w:r>
      <w:r w:rsidR="00CB6CE1">
        <w:rPr>
          <w:rFonts w:hint="cs"/>
          <w:rtl/>
        </w:rPr>
        <w:t xml:space="preserve">يقوم </w:t>
      </w:r>
      <w:proofErr w:type="spellStart"/>
      <w:r w:rsidR="00CB6CE1">
        <w:rPr>
          <w:rFonts w:hint="cs"/>
          <w:rtl/>
        </w:rPr>
        <w:t>به</w:t>
      </w:r>
      <w:proofErr w:type="spellEnd"/>
      <w:r w:rsidR="00CB6CE1">
        <w:rPr>
          <w:rFonts w:hint="cs"/>
          <w:rtl/>
        </w:rPr>
        <w:t>.</w:t>
      </w:r>
    </w:p>
    <w:p w:rsidR="009B28EA" w:rsidRPr="004F7436" w:rsidRDefault="009B28EA" w:rsidP="00CB6CE1">
      <w:pPr>
        <w:bidi/>
        <w:spacing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color w:val="000000"/>
          <w:sz w:val="32"/>
          <w:szCs w:val="32"/>
          <w:rtl/>
          <w:lang w:eastAsia="fr-FR"/>
        </w:rPr>
        <w:t xml:space="preserve">لقد تعددت تقسيمات أو </w:t>
      </w:r>
      <w:proofErr w:type="gramStart"/>
      <w:r w:rsidRPr="004F7436">
        <w:rPr>
          <w:rFonts w:ascii="Traditional Arabic" w:eastAsia="Times New Roman" w:hAnsi="Traditional Arabic" w:cs="Traditional Arabic"/>
          <w:color w:val="000000"/>
          <w:sz w:val="32"/>
          <w:szCs w:val="32"/>
          <w:rtl/>
          <w:lang w:eastAsia="fr-FR"/>
        </w:rPr>
        <w:t>تصنيفات</w:t>
      </w:r>
      <w:proofErr w:type="gramEnd"/>
      <w:r w:rsidRPr="004F7436">
        <w:rPr>
          <w:rFonts w:ascii="Traditional Arabic" w:eastAsia="Times New Roman" w:hAnsi="Traditional Arabic" w:cs="Traditional Arabic"/>
          <w:color w:val="000000"/>
          <w:sz w:val="32"/>
          <w:szCs w:val="32"/>
          <w:rtl/>
          <w:lang w:eastAsia="fr-FR"/>
        </w:rPr>
        <w:t xml:space="preserve"> مناهج البحث العلمي، وفيما يلي نورد بعضها</w:t>
      </w:r>
      <w:r w:rsidRPr="004F7436">
        <w:rPr>
          <w:rFonts w:ascii="Traditional Arabic" w:eastAsia="Times New Roman" w:hAnsi="Traditional Arabic" w:cs="Traditional Arabic"/>
          <w:b/>
          <w:bCs/>
          <w:color w:val="000000"/>
          <w:sz w:val="32"/>
          <w:szCs w:val="32"/>
          <w:rtl/>
          <w:lang w:eastAsia="fr-FR"/>
        </w:rPr>
        <w:t>:</w:t>
      </w:r>
    </w:p>
    <w:p w:rsidR="009B28EA" w:rsidRPr="004F7436" w:rsidRDefault="009B28EA" w:rsidP="009B28EA">
      <w:pPr>
        <w:numPr>
          <w:ilvl w:val="0"/>
          <w:numId w:val="3"/>
        </w:numPr>
        <w:bidi/>
        <w:spacing w:before="100" w:beforeAutospacing="1" w:after="100" w:afterAutospacing="1" w:line="240" w:lineRule="auto"/>
        <w:jc w:val="both"/>
        <w:rPr>
          <w:rFonts w:ascii="Traditional Arabic" w:eastAsia="Times New Roman" w:hAnsi="Traditional Arabic" w:cs="Traditional Arabic"/>
          <w:color w:val="000000"/>
          <w:sz w:val="32"/>
          <w:szCs w:val="32"/>
          <w:rtl/>
          <w:lang w:eastAsia="fr-FR"/>
        </w:rPr>
      </w:pPr>
      <w:r w:rsidRPr="004F7436">
        <w:rPr>
          <w:rFonts w:ascii="Traditional Arabic" w:eastAsia="Times New Roman" w:hAnsi="Traditional Arabic" w:cs="Traditional Arabic"/>
          <w:b/>
          <w:bCs/>
          <w:color w:val="2A4A66"/>
          <w:sz w:val="32"/>
          <w:szCs w:val="32"/>
          <w:rtl/>
          <w:lang w:eastAsia="fr-FR"/>
        </w:rPr>
        <w:t>المنهج التاريخي</w:t>
      </w:r>
      <w:r w:rsidRPr="004F7436">
        <w:rPr>
          <w:rFonts w:ascii="Traditional Arabic" w:eastAsia="Times New Roman" w:hAnsi="Traditional Arabic" w:cs="Traditional Arabic"/>
          <w:b/>
          <w:bCs/>
          <w:color w:val="2A4A66"/>
          <w:sz w:val="32"/>
          <w:szCs w:val="32"/>
          <w:lang w:eastAsia="fr-FR"/>
        </w:rPr>
        <w:t>:</w:t>
      </w:r>
      <w:r w:rsidRPr="004F7436">
        <w:rPr>
          <w:rFonts w:ascii="Traditional Arabic" w:eastAsia="Times New Roman" w:hAnsi="Traditional Arabic" w:cs="Traditional Arabic"/>
          <w:color w:val="000000"/>
          <w:sz w:val="32"/>
          <w:szCs w:val="32"/>
          <w:lang w:eastAsia="fr-FR"/>
        </w:rPr>
        <w:t> </w:t>
      </w:r>
      <w:r w:rsidRPr="004F7436">
        <w:rPr>
          <w:rFonts w:ascii="Traditional Arabic" w:eastAsia="Times New Roman" w:hAnsi="Traditional Arabic" w:cs="Traditional Arabic"/>
          <w:color w:val="000000"/>
          <w:sz w:val="32"/>
          <w:szCs w:val="32"/>
          <w:rtl/>
          <w:lang w:eastAsia="fr-FR"/>
        </w:rPr>
        <w:t>يهدف المنهج التاريخي إلى إعادة بناء الماضي بدراسة الأحداث الماضية، معتمدا في الأساس على الوثائق والأرشيف، ويطلق على هذا المنهج بالمنهج الوثائقي لأن الباحث يتعامل مع مصادر وثائقية للحصول على المعلومات التي تعكس أنشطة أو أحداث أو أشياء تتعلق بالماضي، ويتم القيام بتقييم أو نقد تلك الوثائق على مستويين</w:t>
      </w:r>
      <w:r w:rsidRPr="004F7436">
        <w:rPr>
          <w:rFonts w:ascii="Traditional Arabic" w:eastAsia="Times New Roman" w:hAnsi="Traditional Arabic" w:cs="Traditional Arabic"/>
          <w:color w:val="000000"/>
          <w:sz w:val="32"/>
          <w:szCs w:val="32"/>
          <w:lang w:eastAsia="fr-FR"/>
        </w:rPr>
        <w:t>:</w:t>
      </w:r>
    </w:p>
    <w:p w:rsidR="009B28EA" w:rsidRPr="004F7436" w:rsidRDefault="009B28EA" w:rsidP="009B28EA">
      <w:pPr>
        <w:numPr>
          <w:ilvl w:val="0"/>
          <w:numId w:val="3"/>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color w:val="000000"/>
          <w:sz w:val="32"/>
          <w:szCs w:val="32"/>
          <w:lang w:eastAsia="fr-FR"/>
        </w:rPr>
        <w:t> </w:t>
      </w:r>
      <w:proofErr w:type="gramStart"/>
      <w:r w:rsidRPr="004F7436">
        <w:rPr>
          <w:rFonts w:ascii="Traditional Arabic" w:eastAsia="Times New Roman" w:hAnsi="Traditional Arabic" w:cs="Traditional Arabic"/>
          <w:color w:val="000000"/>
          <w:sz w:val="32"/>
          <w:szCs w:val="32"/>
          <w:rtl/>
          <w:lang w:eastAsia="fr-FR"/>
        </w:rPr>
        <w:t>النقد</w:t>
      </w:r>
      <w:proofErr w:type="gramEnd"/>
      <w:r w:rsidRPr="004F7436">
        <w:rPr>
          <w:rFonts w:ascii="Traditional Arabic" w:eastAsia="Times New Roman" w:hAnsi="Traditional Arabic" w:cs="Traditional Arabic"/>
          <w:color w:val="000000"/>
          <w:sz w:val="32"/>
          <w:szCs w:val="32"/>
          <w:rtl/>
          <w:lang w:eastAsia="fr-FR"/>
        </w:rPr>
        <w:t xml:space="preserve"> الخارجي: يسمى بنقد الأصالة أو بالتنقيب في إيجاد أصل الوثيقة، أي إرجاع الوثيقة إلى زمانها الحقيقي، ومعرفة كاتبها ومكانها الأصلي وتقييم حالتها وصحتها</w:t>
      </w:r>
      <w:r w:rsidRPr="004F7436">
        <w:rPr>
          <w:rFonts w:ascii="Traditional Arabic" w:eastAsia="Times New Roman" w:hAnsi="Traditional Arabic" w:cs="Traditional Arabic"/>
          <w:color w:val="000000"/>
          <w:sz w:val="32"/>
          <w:szCs w:val="32"/>
          <w:lang w:eastAsia="fr-FR"/>
        </w:rPr>
        <w:t>.</w:t>
      </w:r>
    </w:p>
    <w:p w:rsidR="009B28EA" w:rsidRPr="004F7436" w:rsidRDefault="009B28EA" w:rsidP="009B28EA">
      <w:pPr>
        <w:numPr>
          <w:ilvl w:val="0"/>
          <w:numId w:val="3"/>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proofErr w:type="gramStart"/>
      <w:r w:rsidRPr="004F7436">
        <w:rPr>
          <w:rFonts w:ascii="Traditional Arabic" w:eastAsia="Times New Roman" w:hAnsi="Traditional Arabic" w:cs="Traditional Arabic"/>
          <w:b/>
          <w:bCs/>
          <w:color w:val="2A4A66"/>
          <w:sz w:val="32"/>
          <w:szCs w:val="32"/>
          <w:rtl/>
          <w:lang w:eastAsia="fr-FR"/>
        </w:rPr>
        <w:t>النقد</w:t>
      </w:r>
      <w:proofErr w:type="gramEnd"/>
      <w:r w:rsidRPr="004F7436">
        <w:rPr>
          <w:rFonts w:ascii="Traditional Arabic" w:eastAsia="Times New Roman" w:hAnsi="Traditional Arabic" w:cs="Traditional Arabic"/>
          <w:b/>
          <w:bCs/>
          <w:color w:val="2A4A66"/>
          <w:sz w:val="32"/>
          <w:szCs w:val="32"/>
          <w:rtl/>
          <w:lang w:eastAsia="fr-FR"/>
        </w:rPr>
        <w:t xml:space="preserve"> الداخلي</w:t>
      </w:r>
      <w:r w:rsidRPr="004F7436">
        <w:rPr>
          <w:rFonts w:ascii="Traditional Arabic" w:eastAsia="Times New Roman" w:hAnsi="Traditional Arabic" w:cs="Traditional Arabic"/>
          <w:b/>
          <w:bCs/>
          <w:color w:val="2A4A66"/>
          <w:sz w:val="32"/>
          <w:szCs w:val="32"/>
          <w:lang w:eastAsia="fr-FR"/>
        </w:rPr>
        <w:t>:</w:t>
      </w:r>
      <w:r w:rsidRPr="004F7436">
        <w:rPr>
          <w:rFonts w:ascii="Traditional Arabic" w:eastAsia="Times New Roman" w:hAnsi="Traditional Arabic" w:cs="Traditional Arabic"/>
          <w:color w:val="000000"/>
          <w:sz w:val="32"/>
          <w:szCs w:val="32"/>
          <w:lang w:eastAsia="fr-FR"/>
        </w:rPr>
        <w:t> </w:t>
      </w:r>
      <w:r w:rsidRPr="004F7436">
        <w:rPr>
          <w:rFonts w:ascii="Traditional Arabic" w:eastAsia="Times New Roman" w:hAnsi="Traditional Arabic" w:cs="Traditional Arabic"/>
          <w:color w:val="000000"/>
          <w:sz w:val="32"/>
          <w:szCs w:val="32"/>
          <w:rtl/>
          <w:lang w:eastAsia="fr-FR"/>
        </w:rPr>
        <w:t>يسمى بنقد التأويل أو نقد المصداقية، فيتضمن التحقق من المعاني الحقيقية التي تحتوي عليها الوثيقة</w:t>
      </w:r>
      <w:r w:rsidRPr="004F7436">
        <w:rPr>
          <w:rFonts w:ascii="Traditional Arabic" w:eastAsia="Times New Roman" w:hAnsi="Traditional Arabic" w:cs="Traditional Arabic"/>
          <w:color w:val="000000"/>
          <w:sz w:val="32"/>
          <w:szCs w:val="32"/>
          <w:lang w:eastAsia="fr-FR"/>
        </w:rPr>
        <w:t>.</w:t>
      </w:r>
    </w:p>
    <w:p w:rsidR="009B28EA" w:rsidRPr="004F7436" w:rsidRDefault="009B28EA" w:rsidP="009B28EA">
      <w:pPr>
        <w:numPr>
          <w:ilvl w:val="0"/>
          <w:numId w:val="3"/>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b/>
          <w:bCs/>
          <w:color w:val="2A4A66"/>
          <w:sz w:val="32"/>
          <w:szCs w:val="32"/>
          <w:rtl/>
          <w:lang w:eastAsia="fr-FR"/>
        </w:rPr>
        <w:t>المنهج الوصفي</w:t>
      </w:r>
      <w:r w:rsidRPr="004F7436">
        <w:rPr>
          <w:rFonts w:ascii="Traditional Arabic" w:eastAsia="Times New Roman" w:hAnsi="Traditional Arabic" w:cs="Traditional Arabic"/>
          <w:b/>
          <w:bCs/>
          <w:color w:val="2A4A66"/>
          <w:sz w:val="32"/>
          <w:szCs w:val="32"/>
          <w:lang w:eastAsia="fr-FR"/>
        </w:rPr>
        <w:t>:</w:t>
      </w:r>
      <w:r w:rsidRPr="004F7436">
        <w:rPr>
          <w:rFonts w:ascii="Traditional Arabic" w:eastAsia="Times New Roman" w:hAnsi="Traditional Arabic" w:cs="Traditional Arabic"/>
          <w:b/>
          <w:bCs/>
          <w:color w:val="000000"/>
          <w:sz w:val="32"/>
          <w:szCs w:val="32"/>
          <w:lang w:eastAsia="fr-FR"/>
        </w:rPr>
        <w:t> </w:t>
      </w:r>
      <w:r w:rsidRPr="004F7436">
        <w:rPr>
          <w:rFonts w:ascii="Traditional Arabic" w:eastAsia="Times New Roman" w:hAnsi="Traditional Arabic" w:cs="Traditional Arabic"/>
          <w:color w:val="000000"/>
          <w:sz w:val="32"/>
          <w:szCs w:val="32"/>
          <w:rtl/>
          <w:lang w:eastAsia="fr-FR"/>
        </w:rPr>
        <w:t>الطريقة التي يعتمدها الباحث للحصول على بيانات تصور الظاهرة وتسهم في تحليلها، للوصول إلى نتائج والخروج بتوصيات، ويمكن القيام بدراسة مسحية أو دراسة حالة</w:t>
      </w:r>
      <w:r w:rsidRPr="004F7436">
        <w:rPr>
          <w:rFonts w:ascii="Traditional Arabic" w:eastAsia="Times New Roman" w:hAnsi="Traditional Arabic" w:cs="Traditional Arabic"/>
          <w:color w:val="000000"/>
          <w:sz w:val="32"/>
          <w:szCs w:val="32"/>
          <w:lang w:eastAsia="fr-FR"/>
        </w:rPr>
        <w:t>.</w:t>
      </w:r>
    </w:p>
    <w:p w:rsidR="009B28EA" w:rsidRDefault="009B28EA" w:rsidP="009B28EA">
      <w:pPr>
        <w:numPr>
          <w:ilvl w:val="0"/>
          <w:numId w:val="3"/>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b/>
          <w:bCs/>
          <w:color w:val="2A4A66"/>
          <w:sz w:val="32"/>
          <w:szCs w:val="32"/>
          <w:rtl/>
          <w:lang w:eastAsia="fr-FR"/>
        </w:rPr>
        <w:t>المنهج التجريبي</w:t>
      </w:r>
      <w:r w:rsidRPr="004F7436">
        <w:rPr>
          <w:rFonts w:ascii="Traditional Arabic" w:eastAsia="Times New Roman" w:hAnsi="Traditional Arabic" w:cs="Traditional Arabic"/>
          <w:b/>
          <w:bCs/>
          <w:color w:val="2A4A66"/>
          <w:sz w:val="32"/>
          <w:szCs w:val="32"/>
          <w:lang w:eastAsia="fr-FR"/>
        </w:rPr>
        <w:t>: </w:t>
      </w:r>
      <w:r w:rsidRPr="004F7436">
        <w:rPr>
          <w:rFonts w:ascii="Traditional Arabic" w:eastAsia="Times New Roman" w:hAnsi="Traditional Arabic" w:cs="Traditional Arabic"/>
          <w:color w:val="000000"/>
          <w:sz w:val="32"/>
          <w:szCs w:val="32"/>
          <w:rtl/>
          <w:lang w:eastAsia="fr-FR"/>
        </w:rPr>
        <w:t xml:space="preserve">الطريقة التي يعتمدها الباحث بتحديد مختلف الظروف والمتغيرات التي تظهر في التحري عن المعلومات التي تخص ظاهرة ما، وكذلك السيطرة على مثل تلك الظروف والمتغيرات والتحكم </w:t>
      </w:r>
      <w:proofErr w:type="spellStart"/>
      <w:r w:rsidRPr="004F7436">
        <w:rPr>
          <w:rFonts w:ascii="Traditional Arabic" w:eastAsia="Times New Roman" w:hAnsi="Traditional Arabic" w:cs="Traditional Arabic"/>
          <w:color w:val="000000"/>
          <w:sz w:val="32"/>
          <w:szCs w:val="32"/>
          <w:rtl/>
          <w:lang w:eastAsia="fr-FR"/>
        </w:rPr>
        <w:t>بها</w:t>
      </w:r>
      <w:proofErr w:type="spellEnd"/>
      <w:r w:rsidRPr="004F7436">
        <w:rPr>
          <w:rFonts w:ascii="Traditional Arabic" w:eastAsia="Times New Roman" w:hAnsi="Traditional Arabic" w:cs="Traditional Arabic"/>
          <w:color w:val="000000"/>
          <w:sz w:val="32"/>
          <w:szCs w:val="32"/>
          <w:rtl/>
          <w:lang w:eastAsia="fr-FR"/>
        </w:rPr>
        <w:t>، من خلال تغيير متعمد ومضبوط للشروط المحددة للواقع أو الظاهرة، وغالبا ما تجرى البحوث التجريبية في المختبر</w:t>
      </w:r>
      <w:r w:rsidRPr="004F7436">
        <w:rPr>
          <w:rFonts w:ascii="Traditional Arabic" w:eastAsia="Times New Roman" w:hAnsi="Traditional Arabic" w:cs="Traditional Arabic"/>
          <w:color w:val="000000"/>
          <w:sz w:val="32"/>
          <w:szCs w:val="32"/>
          <w:lang w:eastAsia="fr-FR"/>
        </w:rPr>
        <w:t>.</w:t>
      </w:r>
    </w:p>
    <w:p w:rsidR="006944DF" w:rsidRDefault="006944DF" w:rsidP="004F7436">
      <w:pPr>
        <w:numPr>
          <w:ilvl w:val="0"/>
          <w:numId w:val="18"/>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proofErr w:type="gramStart"/>
      <w:r w:rsidRPr="004F7436">
        <w:rPr>
          <w:rFonts w:ascii="Traditional Arabic" w:eastAsia="Times New Roman" w:hAnsi="Traditional Arabic" w:cs="Traditional Arabic"/>
          <w:color w:val="2A4A66"/>
          <w:sz w:val="32"/>
          <w:szCs w:val="32"/>
          <w:rtl/>
          <w:lang w:eastAsia="fr-FR"/>
        </w:rPr>
        <w:t>أدوات</w:t>
      </w:r>
      <w:proofErr w:type="gramEnd"/>
      <w:r w:rsidRPr="004F7436">
        <w:rPr>
          <w:rFonts w:ascii="Traditional Arabic" w:eastAsia="Times New Roman" w:hAnsi="Traditional Arabic" w:cs="Traditional Arabic"/>
          <w:color w:val="2A4A66"/>
          <w:sz w:val="32"/>
          <w:szCs w:val="32"/>
          <w:rtl/>
          <w:lang w:eastAsia="fr-FR"/>
        </w:rPr>
        <w:t xml:space="preserve"> البحث</w:t>
      </w:r>
      <w:r w:rsidRPr="004F7436">
        <w:rPr>
          <w:rFonts w:ascii="Traditional Arabic" w:eastAsia="Times New Roman" w:hAnsi="Traditional Arabic" w:cs="Traditional Arabic"/>
          <w:color w:val="2A4A66"/>
          <w:sz w:val="32"/>
          <w:szCs w:val="32"/>
          <w:lang w:eastAsia="fr-FR"/>
        </w:rPr>
        <w:t>: </w:t>
      </w:r>
      <w:r w:rsidR="00CB6CE1" w:rsidRPr="004F7436">
        <w:rPr>
          <w:rFonts w:ascii="Traditional Arabic" w:eastAsia="Times New Roman" w:hAnsi="Traditional Arabic" w:cs="Traditional Arabic"/>
          <w:color w:val="000000"/>
          <w:sz w:val="32"/>
          <w:szCs w:val="32"/>
          <w:rtl/>
          <w:lang w:eastAsia="fr-FR"/>
        </w:rPr>
        <w:t xml:space="preserve"> </w:t>
      </w:r>
      <w:r w:rsidRPr="004F7436">
        <w:rPr>
          <w:rFonts w:ascii="Traditional Arabic" w:eastAsia="Times New Roman" w:hAnsi="Traditional Arabic" w:cs="Traditional Arabic"/>
          <w:color w:val="000000"/>
          <w:sz w:val="32"/>
          <w:szCs w:val="32"/>
          <w:rtl/>
          <w:lang w:eastAsia="fr-FR"/>
        </w:rPr>
        <w:t>الأدوات المستعملة في جمع المعلومات وتحليلها، كالوثائق، والاستبيان، المقابلة، الأدوات الرياضية والإحصائية في التحليل، البرامج المعلوماتية كبرنامج الحزمة الإحصائية للعلوم الاجتماعية</w:t>
      </w:r>
      <w:r w:rsidRPr="004F7436">
        <w:rPr>
          <w:rFonts w:ascii="Traditional Arabic" w:eastAsia="Times New Roman" w:hAnsi="Traditional Arabic" w:cs="Traditional Arabic"/>
          <w:color w:val="000000"/>
          <w:sz w:val="32"/>
          <w:szCs w:val="32"/>
          <w:lang w:eastAsia="fr-FR"/>
        </w:rPr>
        <w:t> SPSS .</w:t>
      </w:r>
    </w:p>
    <w:p w:rsidR="00CB6CE1" w:rsidRPr="00CB6CE1" w:rsidRDefault="00CB6CE1" w:rsidP="00CB6CE1">
      <w:pPr>
        <w:numPr>
          <w:ilvl w:val="0"/>
          <w:numId w:val="18"/>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b/>
          <w:bCs/>
          <w:color w:val="2A4A66"/>
          <w:sz w:val="32"/>
          <w:szCs w:val="32"/>
          <w:rtl/>
          <w:lang w:eastAsia="fr-FR"/>
        </w:rPr>
        <w:t>جمع المعلومات وتحليلها</w:t>
      </w:r>
    </w:p>
    <w:p w:rsidR="00CB6CE1" w:rsidRPr="004F7436" w:rsidRDefault="00CB6CE1" w:rsidP="00CB6CE1">
      <w:p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color w:val="2A4A66"/>
          <w:sz w:val="32"/>
          <w:szCs w:val="32"/>
          <w:rtl/>
          <w:lang w:eastAsia="fr-FR"/>
        </w:rPr>
        <w:t>جمع المعلومات وتنظيمها وتسجيلها</w:t>
      </w:r>
      <w:r w:rsidRPr="004F7436">
        <w:rPr>
          <w:rFonts w:ascii="Traditional Arabic" w:eastAsia="Times New Roman" w:hAnsi="Traditional Arabic" w:cs="Traditional Arabic"/>
          <w:color w:val="2A4A66"/>
          <w:sz w:val="32"/>
          <w:szCs w:val="32"/>
          <w:lang w:eastAsia="fr-FR"/>
        </w:rPr>
        <w:t> </w:t>
      </w:r>
      <w:r w:rsidRPr="004F7436">
        <w:rPr>
          <w:rFonts w:ascii="Traditional Arabic" w:eastAsia="Times New Roman" w:hAnsi="Traditional Arabic" w:cs="Traditional Arabic"/>
          <w:color w:val="000000"/>
          <w:sz w:val="32"/>
          <w:szCs w:val="32"/>
          <w:rtl/>
          <w:lang w:eastAsia="fr-FR"/>
        </w:rPr>
        <w:t>ويتم على مستويين</w:t>
      </w:r>
    </w:p>
    <w:p w:rsidR="00CB6CE1" w:rsidRPr="004F7436" w:rsidRDefault="00CB6CE1" w:rsidP="00CB6CE1">
      <w:pPr>
        <w:numPr>
          <w:ilvl w:val="1"/>
          <w:numId w:val="18"/>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color w:val="000000"/>
          <w:sz w:val="32"/>
          <w:szCs w:val="32"/>
          <w:rtl/>
          <w:lang w:eastAsia="fr-FR"/>
        </w:rPr>
        <w:t>جمع المعلومات المتعلقة بالجانب النظري، كالكتب والدوريات والتقارير والوثائق الأخرى</w:t>
      </w:r>
      <w:r w:rsidRPr="004F7436">
        <w:rPr>
          <w:rFonts w:ascii="Traditional Arabic" w:eastAsia="Times New Roman" w:hAnsi="Traditional Arabic" w:cs="Traditional Arabic"/>
          <w:color w:val="000000"/>
          <w:sz w:val="32"/>
          <w:szCs w:val="32"/>
          <w:lang w:eastAsia="fr-FR"/>
        </w:rPr>
        <w:t>.</w:t>
      </w:r>
    </w:p>
    <w:p w:rsidR="00CB6CE1" w:rsidRDefault="00CB6CE1" w:rsidP="00CB6CE1">
      <w:pPr>
        <w:numPr>
          <w:ilvl w:val="1"/>
          <w:numId w:val="18"/>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color w:val="000000"/>
          <w:sz w:val="32"/>
          <w:szCs w:val="32"/>
          <w:rtl/>
          <w:lang w:eastAsia="fr-FR"/>
        </w:rPr>
        <w:lastRenderedPageBreak/>
        <w:t>جمع المعلومات المتعلقة بالجانب الميداني أو التجريبي، باستخدام أداة الاستبيان أو المقابلة أو الملاحظة</w:t>
      </w:r>
      <w:r w:rsidRPr="004F7436">
        <w:rPr>
          <w:rFonts w:ascii="Traditional Arabic" w:eastAsia="Times New Roman" w:hAnsi="Traditional Arabic" w:cs="Traditional Arabic"/>
          <w:color w:val="000000"/>
          <w:sz w:val="32"/>
          <w:szCs w:val="32"/>
          <w:lang w:eastAsia="fr-FR"/>
        </w:rPr>
        <w:t>.</w:t>
      </w:r>
    </w:p>
    <w:p w:rsidR="00CB6CE1" w:rsidRPr="00951DFC" w:rsidRDefault="00951DFC" w:rsidP="00951DFC">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951DFC">
        <w:rPr>
          <w:rFonts w:ascii="Traditional Arabic" w:eastAsia="Times New Roman" w:hAnsi="Traditional Arabic" w:cs="Traditional Arabic"/>
          <w:b/>
          <w:bCs/>
          <w:color w:val="2A4A66"/>
          <w:sz w:val="32"/>
          <w:szCs w:val="32"/>
          <w:rtl/>
          <w:lang w:eastAsia="fr-FR"/>
        </w:rPr>
        <w:t>مصادر المعلومات</w:t>
      </w:r>
    </w:p>
    <w:p w:rsidR="00951DFC" w:rsidRPr="00951DFC" w:rsidRDefault="00951DFC" w:rsidP="00951DFC">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951DFC">
        <w:rPr>
          <w:rFonts w:ascii="Traditional Arabic" w:eastAsia="Times New Roman" w:hAnsi="Traditional Arabic" w:cs="Traditional Arabic"/>
          <w:color w:val="000000"/>
          <w:sz w:val="32"/>
          <w:szCs w:val="32"/>
          <w:rtl/>
          <w:lang w:eastAsia="fr-FR"/>
        </w:rPr>
        <w:t>مصادر مكتوبة (السجلات والوثائق، الكتب والدوريات، التقارير</w:t>
      </w:r>
      <w:proofErr w:type="gramStart"/>
      <w:r w:rsidRPr="00951DFC">
        <w:rPr>
          <w:rFonts w:ascii="Traditional Arabic" w:eastAsia="Times New Roman" w:hAnsi="Traditional Arabic" w:cs="Traditional Arabic"/>
          <w:color w:val="000000"/>
          <w:sz w:val="32"/>
          <w:szCs w:val="32"/>
          <w:rtl/>
          <w:lang w:eastAsia="fr-FR"/>
        </w:rPr>
        <w:t>،.</w:t>
      </w:r>
      <w:proofErr w:type="gramEnd"/>
      <w:r w:rsidRPr="00951DFC">
        <w:rPr>
          <w:rFonts w:ascii="Traditional Arabic" w:eastAsia="Times New Roman" w:hAnsi="Traditional Arabic" w:cs="Traditional Arabic"/>
          <w:color w:val="000000"/>
          <w:sz w:val="32"/>
          <w:szCs w:val="32"/>
          <w:rtl/>
          <w:lang w:eastAsia="fr-FR"/>
        </w:rPr>
        <w:t xml:space="preserve">..)، </w:t>
      </w:r>
      <w:proofErr w:type="gramStart"/>
      <w:r w:rsidRPr="00951DFC">
        <w:rPr>
          <w:rFonts w:ascii="Traditional Arabic" w:eastAsia="Times New Roman" w:hAnsi="Traditional Arabic" w:cs="Traditional Arabic"/>
          <w:color w:val="000000"/>
          <w:sz w:val="32"/>
          <w:szCs w:val="32"/>
          <w:rtl/>
          <w:lang w:eastAsia="fr-FR"/>
        </w:rPr>
        <w:t>مصادر</w:t>
      </w:r>
      <w:proofErr w:type="gramEnd"/>
      <w:r w:rsidRPr="00951DFC">
        <w:rPr>
          <w:rFonts w:ascii="Traditional Arabic" w:eastAsia="Times New Roman" w:hAnsi="Traditional Arabic" w:cs="Traditional Arabic"/>
          <w:color w:val="000000"/>
          <w:sz w:val="32"/>
          <w:szCs w:val="32"/>
          <w:rtl/>
          <w:lang w:eastAsia="fr-FR"/>
        </w:rPr>
        <w:t xml:space="preserve"> غير مكتوبة (كافة مصادر المعلومات المسموعة والمرئية)، مصادر مادية وغير مادية</w:t>
      </w:r>
      <w:r w:rsidRPr="00951DFC">
        <w:rPr>
          <w:rFonts w:ascii="Traditional Arabic" w:eastAsia="Times New Roman" w:hAnsi="Traditional Arabic" w:cs="Traditional Arabic"/>
          <w:color w:val="000000"/>
          <w:sz w:val="32"/>
          <w:szCs w:val="32"/>
          <w:lang w:eastAsia="fr-FR"/>
        </w:rPr>
        <w:t>.</w:t>
      </w:r>
    </w:p>
    <w:p w:rsidR="00951DFC" w:rsidRPr="00951DFC" w:rsidRDefault="00951DFC" w:rsidP="00951DFC">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proofErr w:type="gramStart"/>
      <w:r w:rsidRPr="00951DFC">
        <w:rPr>
          <w:rFonts w:ascii="Traditional Arabic" w:eastAsia="Times New Roman" w:hAnsi="Traditional Arabic" w:cs="Traditional Arabic"/>
          <w:color w:val="000000"/>
          <w:sz w:val="32"/>
          <w:szCs w:val="32"/>
          <w:rtl/>
          <w:lang w:eastAsia="fr-FR"/>
        </w:rPr>
        <w:t>مصادر</w:t>
      </w:r>
      <w:proofErr w:type="gramEnd"/>
      <w:r w:rsidRPr="00951DFC">
        <w:rPr>
          <w:rFonts w:ascii="Traditional Arabic" w:eastAsia="Times New Roman" w:hAnsi="Traditional Arabic" w:cs="Traditional Arabic"/>
          <w:color w:val="000000"/>
          <w:sz w:val="32"/>
          <w:szCs w:val="32"/>
          <w:rtl/>
          <w:lang w:eastAsia="fr-FR"/>
        </w:rPr>
        <w:t xml:space="preserve"> أولية مباشرة ومصادر ثانوية غير مباشرة</w:t>
      </w:r>
      <w:r w:rsidRPr="00951DFC">
        <w:rPr>
          <w:rFonts w:ascii="Traditional Arabic" w:eastAsia="Times New Roman" w:hAnsi="Traditional Arabic" w:cs="Traditional Arabic"/>
          <w:color w:val="000000"/>
          <w:sz w:val="32"/>
          <w:szCs w:val="32"/>
          <w:lang w:eastAsia="fr-FR"/>
        </w:rPr>
        <w:t>.</w:t>
      </w:r>
    </w:p>
    <w:p w:rsidR="00951DFC" w:rsidRDefault="00951DFC" w:rsidP="00951DFC">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951DFC">
        <w:rPr>
          <w:rFonts w:ascii="Traditional Arabic" w:eastAsia="Times New Roman" w:hAnsi="Traditional Arabic" w:cs="Traditional Arabic"/>
          <w:color w:val="000000"/>
          <w:sz w:val="32"/>
          <w:szCs w:val="32"/>
          <w:rtl/>
          <w:lang w:eastAsia="fr-FR"/>
        </w:rPr>
        <w:t>مصادر رسمية ومصادر غير رسمية</w:t>
      </w:r>
    </w:p>
    <w:p w:rsidR="00951DFC" w:rsidRPr="00951DFC" w:rsidRDefault="00951DFC" w:rsidP="00951DFC">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951DFC">
        <w:rPr>
          <w:rFonts w:ascii="Traditional Arabic" w:eastAsia="Times New Roman" w:hAnsi="Traditional Arabic" w:cs="Traditional Arabic"/>
          <w:b/>
          <w:bCs/>
          <w:color w:val="2A4A66"/>
          <w:sz w:val="32"/>
          <w:szCs w:val="32"/>
          <w:rtl/>
          <w:lang w:eastAsia="fr-FR"/>
        </w:rPr>
        <w:t>طرق جمع المعلومات</w:t>
      </w:r>
    </w:p>
    <w:p w:rsidR="00951DFC" w:rsidRPr="00951DFC" w:rsidRDefault="00951DFC" w:rsidP="00951DFC">
      <w:pPr>
        <w:bidi/>
        <w:spacing w:before="100" w:beforeAutospacing="1" w:after="100" w:afterAutospacing="1" w:line="240" w:lineRule="auto"/>
        <w:ind w:left="1080"/>
        <w:jc w:val="both"/>
        <w:rPr>
          <w:rFonts w:ascii="Traditional Arabic" w:eastAsia="Times New Roman" w:hAnsi="Traditional Arabic" w:cs="Traditional Arabic"/>
          <w:color w:val="000000"/>
          <w:sz w:val="32"/>
          <w:szCs w:val="32"/>
          <w:lang w:eastAsia="fr-FR"/>
        </w:rPr>
      </w:pPr>
      <w:r w:rsidRPr="00951DFC">
        <w:rPr>
          <w:rFonts w:ascii="Traditional Arabic" w:eastAsia="Times New Roman" w:hAnsi="Traditional Arabic" w:cs="Traditional Arabic"/>
          <w:color w:val="000000"/>
          <w:sz w:val="32"/>
          <w:szCs w:val="32"/>
          <w:rtl/>
          <w:lang w:eastAsia="fr-FR"/>
        </w:rPr>
        <w:t xml:space="preserve">تمثل تقنيات أو </w:t>
      </w:r>
      <w:proofErr w:type="gramStart"/>
      <w:r w:rsidRPr="00951DFC">
        <w:rPr>
          <w:rFonts w:ascii="Traditional Arabic" w:eastAsia="Times New Roman" w:hAnsi="Traditional Arabic" w:cs="Traditional Arabic"/>
          <w:color w:val="000000"/>
          <w:sz w:val="32"/>
          <w:szCs w:val="32"/>
          <w:rtl/>
          <w:lang w:eastAsia="fr-FR"/>
        </w:rPr>
        <w:t>أدوات</w:t>
      </w:r>
      <w:proofErr w:type="gramEnd"/>
      <w:r w:rsidRPr="00951DFC">
        <w:rPr>
          <w:rFonts w:ascii="Traditional Arabic" w:eastAsia="Times New Roman" w:hAnsi="Traditional Arabic" w:cs="Traditional Arabic"/>
          <w:color w:val="000000"/>
          <w:sz w:val="32"/>
          <w:szCs w:val="32"/>
          <w:rtl/>
          <w:lang w:eastAsia="fr-FR"/>
        </w:rPr>
        <w:t xml:space="preserve"> البحث المستخدمة فيما يلي</w:t>
      </w:r>
      <w:r w:rsidRPr="00951DFC">
        <w:rPr>
          <w:rFonts w:ascii="Traditional Arabic" w:eastAsia="Times New Roman" w:hAnsi="Traditional Arabic" w:cs="Traditional Arabic"/>
          <w:color w:val="000000"/>
          <w:sz w:val="32"/>
          <w:szCs w:val="32"/>
          <w:lang w:eastAsia="fr-FR"/>
        </w:rPr>
        <w:t>:</w:t>
      </w:r>
    </w:p>
    <w:p w:rsidR="00951DFC" w:rsidRDefault="00951DFC" w:rsidP="00951DFC">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951DFC">
        <w:rPr>
          <w:rFonts w:ascii="Traditional Arabic" w:eastAsia="Times New Roman" w:hAnsi="Traditional Arabic" w:cs="Traditional Arabic"/>
          <w:b/>
          <w:bCs/>
          <w:color w:val="2A4A66"/>
          <w:sz w:val="32"/>
          <w:szCs w:val="32"/>
          <w:rtl/>
          <w:lang w:eastAsia="fr-FR"/>
        </w:rPr>
        <w:t>المقابلة</w:t>
      </w:r>
      <w:r w:rsidRPr="00951DFC">
        <w:rPr>
          <w:rFonts w:ascii="Traditional Arabic" w:eastAsia="Times New Roman" w:hAnsi="Traditional Arabic" w:cs="Traditional Arabic"/>
          <w:b/>
          <w:bCs/>
          <w:color w:val="2A4A66"/>
          <w:sz w:val="32"/>
          <w:szCs w:val="32"/>
          <w:lang w:eastAsia="fr-FR"/>
        </w:rPr>
        <w:t xml:space="preserve"> :</w:t>
      </w:r>
      <w:r w:rsidRPr="00951DFC">
        <w:rPr>
          <w:rFonts w:ascii="Traditional Arabic" w:eastAsia="Times New Roman" w:hAnsi="Traditional Arabic" w:cs="Traditional Arabic"/>
          <w:color w:val="000000"/>
          <w:sz w:val="32"/>
          <w:szCs w:val="32"/>
          <w:lang w:eastAsia="fr-FR"/>
        </w:rPr>
        <w:t> </w:t>
      </w:r>
      <w:r w:rsidRPr="00951DFC">
        <w:rPr>
          <w:rFonts w:ascii="Traditional Arabic" w:eastAsia="Times New Roman" w:hAnsi="Traditional Arabic" w:cs="Traditional Arabic"/>
          <w:color w:val="000000"/>
          <w:sz w:val="32"/>
          <w:szCs w:val="32"/>
          <w:rtl/>
          <w:lang w:eastAsia="fr-FR"/>
        </w:rPr>
        <w:t xml:space="preserve">يتم جمع المعلومات من قبل الباحث عن طريق التحادث مع المبحوث وجها لوجه، وتتيح هذه الطريقة مرونة في إدراج المعلومات وإمكانية حصول الباحث على فرصة ملاحظة الفرد المقابل وملاحظة الظروف المحيطة </w:t>
      </w:r>
      <w:proofErr w:type="spellStart"/>
      <w:r w:rsidRPr="00951DFC">
        <w:rPr>
          <w:rFonts w:ascii="Traditional Arabic" w:eastAsia="Times New Roman" w:hAnsi="Traditional Arabic" w:cs="Traditional Arabic"/>
          <w:color w:val="000000"/>
          <w:sz w:val="32"/>
          <w:szCs w:val="32"/>
          <w:rtl/>
          <w:lang w:eastAsia="fr-FR"/>
        </w:rPr>
        <w:t>به</w:t>
      </w:r>
      <w:proofErr w:type="spellEnd"/>
      <w:r w:rsidRPr="00951DFC">
        <w:rPr>
          <w:rFonts w:ascii="Traditional Arabic" w:eastAsia="Times New Roman" w:hAnsi="Traditional Arabic" w:cs="Traditional Arabic"/>
          <w:color w:val="000000"/>
          <w:sz w:val="32"/>
          <w:szCs w:val="32"/>
          <w:rtl/>
          <w:lang w:eastAsia="fr-FR"/>
        </w:rPr>
        <w:t>، وتتطلب المقابلة جملة من الاعتبارات وهي</w:t>
      </w:r>
      <w:r w:rsidRPr="00951DFC">
        <w:rPr>
          <w:rFonts w:ascii="Traditional Arabic" w:eastAsia="Times New Roman" w:hAnsi="Traditional Arabic" w:cs="Traditional Arabic"/>
          <w:color w:val="000000"/>
          <w:sz w:val="32"/>
          <w:szCs w:val="32"/>
          <w:lang w:eastAsia="fr-FR"/>
        </w:rPr>
        <w:t>:</w:t>
      </w:r>
    </w:p>
    <w:p w:rsidR="00951DFC" w:rsidRDefault="00951DFC" w:rsidP="00951DFC">
      <w:pPr>
        <w:pStyle w:val="Paragraphedeliste"/>
        <w:numPr>
          <w:ilvl w:val="0"/>
          <w:numId w:val="24"/>
        </w:numPr>
        <w:bidi/>
        <w:spacing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951DFC">
        <w:rPr>
          <w:rFonts w:ascii="Traditional Arabic" w:eastAsia="Times New Roman" w:hAnsi="Traditional Arabic" w:cs="Traditional Arabic"/>
          <w:color w:val="000000"/>
          <w:sz w:val="32"/>
          <w:szCs w:val="32"/>
          <w:rtl/>
          <w:lang w:eastAsia="fr-FR"/>
        </w:rPr>
        <w:t>- إعداد أسئلة المقابلة.</w:t>
      </w:r>
    </w:p>
    <w:p w:rsidR="00951DFC" w:rsidRDefault="00951DFC" w:rsidP="00951DFC">
      <w:pPr>
        <w:pStyle w:val="Paragraphedeliste"/>
        <w:numPr>
          <w:ilvl w:val="0"/>
          <w:numId w:val="24"/>
        </w:numPr>
        <w:bidi/>
        <w:spacing w:beforeAutospacing="1" w:after="100" w:afterAutospacing="1" w:line="240" w:lineRule="auto"/>
        <w:jc w:val="both"/>
        <w:rPr>
          <w:rFonts w:ascii="Traditional Arabic" w:eastAsia="Times New Roman" w:hAnsi="Traditional Arabic" w:cs="Traditional Arabic"/>
          <w:color w:val="000000"/>
          <w:sz w:val="32"/>
          <w:szCs w:val="32"/>
          <w:lang w:eastAsia="fr-FR"/>
        </w:rPr>
      </w:pPr>
      <w:proofErr w:type="gramStart"/>
      <w:r>
        <w:rPr>
          <w:rFonts w:ascii="Traditional Arabic" w:eastAsia="Times New Roman" w:hAnsi="Traditional Arabic" w:cs="Traditional Arabic" w:hint="cs"/>
          <w:color w:val="000000"/>
          <w:sz w:val="32"/>
          <w:szCs w:val="32"/>
          <w:rtl/>
          <w:lang w:eastAsia="fr-FR"/>
        </w:rPr>
        <w:t>ت</w:t>
      </w:r>
      <w:r w:rsidRPr="00951DFC">
        <w:rPr>
          <w:rFonts w:ascii="Traditional Arabic" w:eastAsia="Times New Roman" w:hAnsi="Traditional Arabic" w:cs="Traditional Arabic"/>
          <w:color w:val="000000"/>
          <w:sz w:val="32"/>
          <w:szCs w:val="32"/>
          <w:rtl/>
          <w:lang w:eastAsia="fr-FR"/>
        </w:rPr>
        <w:t>حديد</w:t>
      </w:r>
      <w:proofErr w:type="gramEnd"/>
      <w:r w:rsidRPr="00951DFC">
        <w:rPr>
          <w:rFonts w:ascii="Traditional Arabic" w:eastAsia="Times New Roman" w:hAnsi="Traditional Arabic" w:cs="Traditional Arabic"/>
          <w:color w:val="000000"/>
          <w:sz w:val="32"/>
          <w:szCs w:val="32"/>
          <w:rtl/>
          <w:lang w:eastAsia="fr-FR"/>
        </w:rPr>
        <w:t xml:space="preserve"> المكان والزمان وموضوع المقابلة مسبقا.</w:t>
      </w:r>
    </w:p>
    <w:p w:rsidR="00951DFC" w:rsidRDefault="00951DFC" w:rsidP="00951DFC">
      <w:pPr>
        <w:pStyle w:val="Paragraphedeliste"/>
        <w:numPr>
          <w:ilvl w:val="0"/>
          <w:numId w:val="24"/>
        </w:numPr>
        <w:bidi/>
        <w:spacing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951DFC">
        <w:rPr>
          <w:rFonts w:ascii="Traditional Arabic" w:eastAsia="Times New Roman" w:hAnsi="Traditional Arabic" w:cs="Traditional Arabic"/>
          <w:color w:val="000000"/>
          <w:sz w:val="32"/>
          <w:szCs w:val="32"/>
          <w:rtl/>
          <w:lang w:eastAsia="fr-FR"/>
        </w:rPr>
        <w:t xml:space="preserve">الابتعاد عن الانحياز واعتماد الموضوعية سواء للباحث أو </w:t>
      </w:r>
      <w:proofErr w:type="gramStart"/>
      <w:r w:rsidRPr="00951DFC">
        <w:rPr>
          <w:rFonts w:ascii="Traditional Arabic" w:eastAsia="Times New Roman" w:hAnsi="Traditional Arabic" w:cs="Traditional Arabic"/>
          <w:color w:val="000000"/>
          <w:sz w:val="32"/>
          <w:szCs w:val="32"/>
          <w:rtl/>
          <w:lang w:eastAsia="fr-FR"/>
        </w:rPr>
        <w:t>المبحوث</w:t>
      </w:r>
      <w:proofErr w:type="gramEnd"/>
      <w:r w:rsidRPr="00951DFC">
        <w:rPr>
          <w:rFonts w:ascii="Traditional Arabic" w:eastAsia="Times New Roman" w:hAnsi="Traditional Arabic" w:cs="Traditional Arabic"/>
          <w:color w:val="000000"/>
          <w:sz w:val="32"/>
          <w:szCs w:val="32"/>
          <w:rtl/>
          <w:lang w:eastAsia="fr-FR"/>
        </w:rPr>
        <w:t>.</w:t>
      </w:r>
    </w:p>
    <w:p w:rsidR="00951DFC" w:rsidRDefault="00951DFC" w:rsidP="00951DFC">
      <w:pPr>
        <w:pStyle w:val="Paragraphedeliste"/>
        <w:numPr>
          <w:ilvl w:val="0"/>
          <w:numId w:val="24"/>
        </w:numPr>
        <w:bidi/>
        <w:spacing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951DFC">
        <w:rPr>
          <w:rFonts w:ascii="Traditional Arabic" w:eastAsia="Times New Roman" w:hAnsi="Traditional Arabic" w:cs="Traditional Arabic"/>
          <w:color w:val="000000"/>
          <w:sz w:val="32"/>
          <w:szCs w:val="32"/>
          <w:rtl/>
          <w:lang w:eastAsia="fr-FR"/>
        </w:rPr>
        <w:t>التسجيل الدقيق للإيجابيات وتجنب التعديل والتغيير.</w:t>
      </w:r>
    </w:p>
    <w:p w:rsidR="00913C94" w:rsidRPr="00913C94" w:rsidRDefault="00913C94" w:rsidP="00913C94">
      <w:pPr>
        <w:bidi/>
        <w:spacing w:beforeAutospacing="1" w:after="100" w:afterAutospacing="1" w:line="240" w:lineRule="auto"/>
        <w:jc w:val="both"/>
        <w:rPr>
          <w:rFonts w:ascii="Traditional Arabic" w:eastAsia="Times New Roman" w:hAnsi="Traditional Arabic" w:cs="Traditional Arabic"/>
          <w:color w:val="000000"/>
          <w:sz w:val="32"/>
          <w:szCs w:val="32"/>
          <w:lang w:eastAsia="fr-FR"/>
        </w:rPr>
      </w:pPr>
      <w:proofErr w:type="spellStart"/>
      <w:r w:rsidRPr="00913C94">
        <w:rPr>
          <w:rFonts w:ascii="Traditional Arabic" w:eastAsia="Times New Roman" w:hAnsi="Traditional Arabic" w:cs="Traditional Arabic" w:hint="cs"/>
          <w:b/>
          <w:bCs/>
          <w:color w:val="000000"/>
          <w:sz w:val="32"/>
          <w:szCs w:val="32"/>
          <w:rtl/>
          <w:lang w:eastAsia="fr-FR"/>
        </w:rPr>
        <w:t>انواع</w:t>
      </w:r>
      <w:proofErr w:type="spellEnd"/>
      <w:r w:rsidRPr="00913C94">
        <w:rPr>
          <w:rFonts w:ascii="Traditional Arabic" w:eastAsia="Times New Roman" w:hAnsi="Traditional Arabic" w:cs="Traditional Arabic" w:hint="cs"/>
          <w:b/>
          <w:bCs/>
          <w:color w:val="000000"/>
          <w:sz w:val="32"/>
          <w:szCs w:val="32"/>
          <w:rtl/>
          <w:lang w:eastAsia="fr-FR"/>
        </w:rPr>
        <w:t xml:space="preserve"> المقابلة العلمية</w:t>
      </w:r>
      <w:r w:rsidRPr="00913C94">
        <w:rPr>
          <w:rFonts w:ascii="Traditional Arabic" w:eastAsia="Times New Roman" w:hAnsi="Traditional Arabic" w:cs="Traditional Arabic" w:hint="cs"/>
          <w:color w:val="000000"/>
          <w:sz w:val="32"/>
          <w:szCs w:val="32"/>
          <w:rtl/>
          <w:lang w:eastAsia="fr-FR"/>
        </w:rPr>
        <w:t>:</w:t>
      </w:r>
    </w:p>
    <w:p w:rsidR="00913C94" w:rsidRDefault="00913C94" w:rsidP="00913C94">
      <w:pPr>
        <w:pStyle w:val="Paragraphedeliste"/>
        <w:numPr>
          <w:ilvl w:val="0"/>
          <w:numId w:val="24"/>
        </w:numPr>
        <w:bidi/>
        <w:spacing w:beforeAutospacing="1" w:after="100" w:afterAutospacing="1" w:line="240" w:lineRule="auto"/>
        <w:jc w:val="both"/>
        <w:rPr>
          <w:rFonts w:ascii="Traditional Arabic" w:eastAsia="Times New Roman" w:hAnsi="Traditional Arabic" w:cs="Traditional Arabic"/>
          <w:color w:val="000000"/>
          <w:sz w:val="32"/>
          <w:szCs w:val="32"/>
          <w:lang w:eastAsia="fr-FR"/>
        </w:rPr>
      </w:pPr>
      <w:proofErr w:type="gramStart"/>
      <w:r>
        <w:rPr>
          <w:rFonts w:ascii="Traditional Arabic" w:eastAsia="Times New Roman" w:hAnsi="Traditional Arabic" w:cs="Traditional Arabic" w:hint="cs"/>
          <w:color w:val="000000"/>
          <w:sz w:val="32"/>
          <w:szCs w:val="32"/>
          <w:rtl/>
          <w:lang w:eastAsia="fr-FR"/>
        </w:rPr>
        <w:t>المقابلة</w:t>
      </w:r>
      <w:proofErr w:type="gramEnd"/>
      <w:r>
        <w:rPr>
          <w:rFonts w:ascii="Traditional Arabic" w:eastAsia="Times New Roman" w:hAnsi="Traditional Arabic" w:cs="Traditional Arabic" w:hint="cs"/>
          <w:color w:val="000000"/>
          <w:sz w:val="32"/>
          <w:szCs w:val="32"/>
          <w:rtl/>
          <w:lang w:eastAsia="fr-FR"/>
        </w:rPr>
        <w:t xml:space="preserve"> المقفلة</w:t>
      </w:r>
    </w:p>
    <w:p w:rsidR="00913C94" w:rsidRDefault="00913C94" w:rsidP="00913C94">
      <w:pPr>
        <w:pStyle w:val="Paragraphedeliste"/>
        <w:numPr>
          <w:ilvl w:val="0"/>
          <w:numId w:val="24"/>
        </w:numPr>
        <w:bidi/>
        <w:spacing w:beforeAutospacing="1" w:after="100" w:afterAutospacing="1" w:line="240" w:lineRule="auto"/>
        <w:jc w:val="both"/>
        <w:rPr>
          <w:rFonts w:ascii="Traditional Arabic" w:eastAsia="Times New Roman" w:hAnsi="Traditional Arabic" w:cs="Traditional Arabic"/>
          <w:color w:val="000000"/>
          <w:sz w:val="32"/>
          <w:szCs w:val="32"/>
          <w:lang w:eastAsia="fr-FR"/>
        </w:rPr>
      </w:pPr>
      <w:proofErr w:type="gramStart"/>
      <w:r>
        <w:rPr>
          <w:rFonts w:ascii="Traditional Arabic" w:eastAsia="Times New Roman" w:hAnsi="Traditional Arabic" w:cs="Traditional Arabic" w:hint="cs"/>
          <w:color w:val="000000"/>
          <w:sz w:val="32"/>
          <w:szCs w:val="32"/>
          <w:rtl/>
          <w:lang w:eastAsia="fr-FR"/>
        </w:rPr>
        <w:t>المقابلة</w:t>
      </w:r>
      <w:proofErr w:type="gramEnd"/>
      <w:r>
        <w:rPr>
          <w:rFonts w:ascii="Traditional Arabic" w:eastAsia="Times New Roman" w:hAnsi="Traditional Arabic" w:cs="Traditional Arabic" w:hint="cs"/>
          <w:color w:val="000000"/>
          <w:sz w:val="32"/>
          <w:szCs w:val="32"/>
          <w:rtl/>
          <w:lang w:eastAsia="fr-FR"/>
        </w:rPr>
        <w:t xml:space="preserve"> الحرة</w:t>
      </w:r>
    </w:p>
    <w:p w:rsidR="00913C94" w:rsidRDefault="00913C94" w:rsidP="00913C94">
      <w:pPr>
        <w:bidi/>
        <w:spacing w:beforeAutospacing="1" w:after="100" w:afterAutospacing="1" w:line="240" w:lineRule="auto"/>
        <w:jc w:val="both"/>
        <w:rPr>
          <w:rFonts w:ascii="Traditional Arabic" w:eastAsia="Times New Roman" w:hAnsi="Traditional Arabic" w:cs="Traditional Arabic"/>
          <w:color w:val="000000"/>
          <w:sz w:val="32"/>
          <w:szCs w:val="32"/>
          <w:rtl/>
          <w:lang w:eastAsia="fr-FR"/>
        </w:rPr>
      </w:pPr>
      <w:proofErr w:type="spellStart"/>
      <w:r w:rsidRPr="00913C94">
        <w:rPr>
          <w:rFonts w:ascii="Traditional Arabic" w:eastAsia="Times New Roman" w:hAnsi="Traditional Arabic" w:cs="Traditional Arabic" w:hint="cs"/>
          <w:b/>
          <w:bCs/>
          <w:color w:val="000000"/>
          <w:sz w:val="32"/>
          <w:szCs w:val="32"/>
          <w:rtl/>
          <w:lang w:eastAsia="fr-FR"/>
        </w:rPr>
        <w:t>تصتيف</w:t>
      </w:r>
      <w:proofErr w:type="spellEnd"/>
      <w:r w:rsidRPr="00913C94">
        <w:rPr>
          <w:rFonts w:ascii="Traditional Arabic" w:eastAsia="Times New Roman" w:hAnsi="Traditional Arabic" w:cs="Traditional Arabic" w:hint="cs"/>
          <w:b/>
          <w:bCs/>
          <w:color w:val="000000"/>
          <w:sz w:val="32"/>
          <w:szCs w:val="32"/>
          <w:rtl/>
          <w:lang w:eastAsia="fr-FR"/>
        </w:rPr>
        <w:t xml:space="preserve"> المقابلة</w:t>
      </w:r>
      <w:r>
        <w:rPr>
          <w:rFonts w:ascii="Traditional Arabic" w:eastAsia="Times New Roman" w:hAnsi="Traditional Arabic" w:cs="Traditional Arabic" w:hint="cs"/>
          <w:color w:val="000000"/>
          <w:sz w:val="32"/>
          <w:szCs w:val="32"/>
          <w:rtl/>
          <w:lang w:eastAsia="fr-FR"/>
        </w:rPr>
        <w:t xml:space="preserve"> :</w:t>
      </w:r>
    </w:p>
    <w:p w:rsidR="00913C94" w:rsidRPr="00913C94" w:rsidRDefault="00913C94" w:rsidP="00913C94">
      <w:pPr>
        <w:pStyle w:val="Paragraphedeliste"/>
        <w:numPr>
          <w:ilvl w:val="0"/>
          <w:numId w:val="27"/>
        </w:numPr>
        <w:bidi/>
        <w:spacing w:beforeAutospacing="1" w:after="100" w:afterAutospacing="1" w:line="240" w:lineRule="auto"/>
        <w:jc w:val="both"/>
        <w:rPr>
          <w:rFonts w:ascii="Traditional Arabic" w:eastAsia="Times New Roman" w:hAnsi="Traditional Arabic" w:cs="Traditional Arabic"/>
          <w:color w:val="000000"/>
          <w:sz w:val="32"/>
          <w:szCs w:val="32"/>
          <w:rtl/>
          <w:lang w:eastAsia="fr-FR"/>
        </w:rPr>
      </w:pPr>
      <w:r w:rsidRPr="00913C94">
        <w:rPr>
          <w:rFonts w:ascii="Traditional Arabic" w:eastAsia="Times New Roman" w:hAnsi="Traditional Arabic" w:cs="Traditional Arabic" w:hint="cs"/>
          <w:color w:val="000000"/>
          <w:sz w:val="32"/>
          <w:szCs w:val="32"/>
          <w:rtl/>
          <w:lang w:eastAsia="fr-FR"/>
        </w:rPr>
        <w:t xml:space="preserve"> </w:t>
      </w:r>
      <w:r>
        <w:rPr>
          <w:rFonts w:ascii="Traditional Arabic" w:eastAsia="Times New Roman" w:hAnsi="Traditional Arabic" w:cs="Traditional Arabic" w:hint="cs"/>
          <w:color w:val="000000"/>
          <w:sz w:val="32"/>
          <w:szCs w:val="32"/>
          <w:rtl/>
          <w:lang w:eastAsia="fr-FR"/>
        </w:rPr>
        <w:t xml:space="preserve"> </w:t>
      </w:r>
      <w:proofErr w:type="gramStart"/>
      <w:r>
        <w:rPr>
          <w:rFonts w:ascii="Traditional Arabic" w:eastAsia="Times New Roman" w:hAnsi="Traditional Arabic" w:cs="Traditional Arabic" w:hint="cs"/>
          <w:color w:val="000000"/>
          <w:sz w:val="32"/>
          <w:szCs w:val="32"/>
          <w:rtl/>
          <w:lang w:eastAsia="fr-FR"/>
        </w:rPr>
        <w:t xml:space="preserve">- </w:t>
      </w:r>
      <w:r w:rsidRPr="00913C94">
        <w:rPr>
          <w:rFonts w:ascii="Traditional Arabic" w:eastAsia="Times New Roman" w:hAnsi="Traditional Arabic" w:cs="Traditional Arabic" w:hint="cs"/>
          <w:color w:val="000000"/>
          <w:sz w:val="32"/>
          <w:szCs w:val="32"/>
          <w:rtl/>
          <w:lang w:eastAsia="fr-FR"/>
        </w:rPr>
        <w:t xml:space="preserve"> المقابلة</w:t>
      </w:r>
      <w:proofErr w:type="gramEnd"/>
      <w:r w:rsidRPr="00913C94">
        <w:rPr>
          <w:rFonts w:ascii="Traditional Arabic" w:eastAsia="Times New Roman" w:hAnsi="Traditional Arabic" w:cs="Traditional Arabic" w:hint="cs"/>
          <w:color w:val="000000"/>
          <w:sz w:val="32"/>
          <w:szCs w:val="32"/>
          <w:rtl/>
          <w:lang w:eastAsia="fr-FR"/>
        </w:rPr>
        <w:t xml:space="preserve"> الشخصية</w:t>
      </w:r>
    </w:p>
    <w:p w:rsidR="00913C94" w:rsidRDefault="00913C94" w:rsidP="00913C94">
      <w:pPr>
        <w:pStyle w:val="Paragraphedeliste"/>
        <w:numPr>
          <w:ilvl w:val="0"/>
          <w:numId w:val="27"/>
        </w:numPr>
        <w:bidi/>
        <w:spacing w:beforeAutospacing="1" w:after="100" w:afterAutospacing="1" w:line="240" w:lineRule="auto"/>
        <w:jc w:val="both"/>
        <w:rPr>
          <w:rFonts w:ascii="Traditional Arabic" w:eastAsia="Times New Roman" w:hAnsi="Traditional Arabic" w:cs="Traditional Arabic"/>
          <w:color w:val="000000"/>
          <w:sz w:val="32"/>
          <w:szCs w:val="32"/>
          <w:lang w:eastAsia="fr-FR"/>
        </w:rPr>
      </w:pPr>
      <w:proofErr w:type="gramStart"/>
      <w:r>
        <w:rPr>
          <w:rFonts w:ascii="Traditional Arabic" w:eastAsia="Times New Roman" w:hAnsi="Traditional Arabic" w:cs="Traditional Arabic" w:hint="cs"/>
          <w:color w:val="000000"/>
          <w:sz w:val="32"/>
          <w:szCs w:val="32"/>
          <w:rtl/>
          <w:lang w:eastAsia="fr-FR"/>
        </w:rPr>
        <w:t>-  المقابلة</w:t>
      </w:r>
      <w:proofErr w:type="gramEnd"/>
      <w:r>
        <w:rPr>
          <w:rFonts w:ascii="Traditional Arabic" w:eastAsia="Times New Roman" w:hAnsi="Traditional Arabic" w:cs="Traditional Arabic" w:hint="cs"/>
          <w:color w:val="000000"/>
          <w:sz w:val="32"/>
          <w:szCs w:val="32"/>
          <w:rtl/>
          <w:lang w:eastAsia="fr-FR"/>
        </w:rPr>
        <w:t xml:space="preserve"> التليفونية</w:t>
      </w:r>
    </w:p>
    <w:p w:rsidR="00913C94" w:rsidRDefault="00913C94" w:rsidP="00913C94">
      <w:pPr>
        <w:pStyle w:val="Paragraphedeliste"/>
        <w:numPr>
          <w:ilvl w:val="0"/>
          <w:numId w:val="27"/>
        </w:numPr>
        <w:bidi/>
        <w:spacing w:beforeAutospacing="1" w:after="100" w:afterAutospacing="1" w:line="240" w:lineRule="auto"/>
        <w:jc w:val="both"/>
        <w:rPr>
          <w:rFonts w:ascii="Traditional Arabic" w:eastAsia="Times New Roman" w:hAnsi="Traditional Arabic" w:cs="Traditional Arabic"/>
          <w:color w:val="000000"/>
          <w:sz w:val="32"/>
          <w:szCs w:val="32"/>
          <w:lang w:eastAsia="fr-FR"/>
        </w:rPr>
      </w:pPr>
      <w:r>
        <w:rPr>
          <w:rFonts w:ascii="Traditional Arabic" w:eastAsia="Times New Roman" w:hAnsi="Traditional Arabic" w:cs="Traditional Arabic" w:hint="cs"/>
          <w:color w:val="000000"/>
          <w:sz w:val="32"/>
          <w:szCs w:val="32"/>
          <w:rtl/>
          <w:lang w:eastAsia="fr-FR"/>
        </w:rPr>
        <w:t>- المقابلة بواسطة الحاسوب</w:t>
      </w:r>
    </w:p>
    <w:p w:rsidR="00913C94" w:rsidRPr="00913C94" w:rsidRDefault="00913C94" w:rsidP="00913C94">
      <w:pPr>
        <w:pStyle w:val="Paragraphedeliste"/>
        <w:numPr>
          <w:ilvl w:val="0"/>
          <w:numId w:val="27"/>
        </w:numPr>
        <w:bidi/>
        <w:spacing w:beforeAutospacing="1" w:after="100" w:afterAutospacing="1" w:line="240" w:lineRule="auto"/>
        <w:jc w:val="both"/>
        <w:rPr>
          <w:rFonts w:ascii="Traditional Arabic" w:eastAsia="Times New Roman" w:hAnsi="Traditional Arabic" w:cs="Traditional Arabic"/>
          <w:color w:val="000000"/>
          <w:sz w:val="32"/>
          <w:szCs w:val="32"/>
          <w:lang w:eastAsia="fr-FR"/>
        </w:rPr>
      </w:pPr>
    </w:p>
    <w:p w:rsidR="00951DFC" w:rsidRDefault="006944DF" w:rsidP="004F7436">
      <w:pPr>
        <w:bidi/>
        <w:spacing w:before="100" w:beforeAutospacing="1" w:after="100" w:afterAutospacing="1" w:line="240" w:lineRule="auto"/>
        <w:jc w:val="both"/>
        <w:rPr>
          <w:rFonts w:ascii="Traditional Arabic" w:hAnsi="Traditional Arabic" w:cs="Traditional Arabic"/>
          <w:sz w:val="32"/>
          <w:szCs w:val="32"/>
          <w:rtl/>
        </w:rPr>
      </w:pPr>
      <w:r w:rsidRPr="004F7436">
        <w:rPr>
          <w:rFonts w:ascii="Traditional Arabic" w:eastAsia="Times New Roman" w:hAnsi="Traditional Arabic" w:cs="Traditional Arabic"/>
          <w:b/>
          <w:bCs/>
          <w:color w:val="2A4A66"/>
          <w:sz w:val="32"/>
          <w:szCs w:val="32"/>
          <w:rtl/>
          <w:lang w:eastAsia="fr-FR"/>
        </w:rPr>
        <w:lastRenderedPageBreak/>
        <w:t>- </w:t>
      </w:r>
      <w:hyperlink r:id="rId8" w:history="1">
        <w:r w:rsidRPr="004F7436">
          <w:rPr>
            <w:rFonts w:ascii="Traditional Arabic" w:eastAsia="Times New Roman" w:hAnsi="Traditional Arabic" w:cs="Traditional Arabic"/>
            <w:b/>
            <w:bCs/>
            <w:color w:val="2A4A66"/>
            <w:sz w:val="32"/>
            <w:szCs w:val="32"/>
            <w:u w:val="single"/>
            <w:rtl/>
            <w:lang w:eastAsia="fr-FR"/>
          </w:rPr>
          <w:t>الملاحظة</w:t>
        </w:r>
      </w:hyperlink>
      <w:r w:rsidR="00951DFC">
        <w:rPr>
          <w:rFonts w:ascii="Traditional Arabic" w:hAnsi="Traditional Arabic" w:cs="Traditional Arabic" w:hint="cs"/>
          <w:sz w:val="32"/>
          <w:szCs w:val="32"/>
          <w:rtl/>
        </w:rPr>
        <w:t xml:space="preserve">  وهي العملية التي يتم من خلالها ملاحظة الظواهر و متابعة ما تتضمنه من تصرفات و سلوكيات و </w:t>
      </w:r>
      <w:proofErr w:type="spellStart"/>
      <w:r w:rsidR="00951DFC">
        <w:rPr>
          <w:rFonts w:ascii="Traditional Arabic" w:hAnsi="Traditional Arabic" w:cs="Traditional Arabic" w:hint="cs"/>
          <w:sz w:val="32"/>
          <w:szCs w:val="32"/>
          <w:rtl/>
        </w:rPr>
        <w:t>اجراءات</w:t>
      </w:r>
      <w:proofErr w:type="spellEnd"/>
      <w:r w:rsidR="00951DFC">
        <w:rPr>
          <w:rFonts w:ascii="Traditional Arabic" w:hAnsi="Traditional Arabic" w:cs="Traditional Arabic" w:hint="cs"/>
          <w:sz w:val="32"/>
          <w:szCs w:val="32"/>
          <w:rtl/>
        </w:rPr>
        <w:t xml:space="preserve"> بشكل مباشر أو غير مباشر</w:t>
      </w:r>
    </w:p>
    <w:p w:rsidR="00951DFC" w:rsidRDefault="00951DFC" w:rsidP="00951DFC">
      <w:pPr>
        <w:bidi/>
        <w:spacing w:before="100" w:beforeAutospacing="1" w:after="100" w:afterAutospacing="1" w:line="240" w:lineRule="auto"/>
        <w:jc w:val="both"/>
        <w:rPr>
          <w:rFonts w:ascii="Traditional Arabic" w:hAnsi="Traditional Arabic" w:cs="Traditional Arabic"/>
          <w:sz w:val="32"/>
          <w:szCs w:val="32"/>
          <w:rtl/>
        </w:rPr>
      </w:pPr>
      <w:proofErr w:type="spellStart"/>
      <w:r>
        <w:rPr>
          <w:rFonts w:ascii="Traditional Arabic" w:hAnsi="Traditional Arabic" w:cs="Traditional Arabic" w:hint="cs"/>
          <w:sz w:val="32"/>
          <w:szCs w:val="32"/>
          <w:rtl/>
        </w:rPr>
        <w:t>انواع</w:t>
      </w:r>
      <w:proofErr w:type="spellEnd"/>
      <w:r>
        <w:rPr>
          <w:rFonts w:ascii="Traditional Arabic" w:hAnsi="Traditional Arabic" w:cs="Traditional Arabic" w:hint="cs"/>
          <w:sz w:val="32"/>
          <w:szCs w:val="32"/>
          <w:rtl/>
        </w:rPr>
        <w:t xml:space="preserve"> الملاحظة : </w:t>
      </w:r>
    </w:p>
    <w:p w:rsidR="00951DFC" w:rsidRDefault="00951DFC" w:rsidP="00951DFC">
      <w:pPr>
        <w:pStyle w:val="Paragraphedeliste"/>
        <w:numPr>
          <w:ilvl w:val="0"/>
          <w:numId w:val="24"/>
        </w:numPr>
        <w:bidi/>
        <w:spacing w:before="100" w:beforeAutospacing="1" w:after="100" w:afterAutospacing="1" w:line="240" w:lineRule="auto"/>
        <w:jc w:val="both"/>
        <w:rPr>
          <w:rFonts w:ascii="Traditional Arabic" w:hAnsi="Traditional Arabic" w:cs="Traditional Arabic"/>
          <w:sz w:val="32"/>
          <w:szCs w:val="32"/>
        </w:rPr>
      </w:pPr>
      <w:proofErr w:type="gramStart"/>
      <w:r w:rsidRPr="00951DFC">
        <w:rPr>
          <w:rFonts w:ascii="Traditional Arabic" w:hAnsi="Traditional Arabic" w:cs="Traditional Arabic" w:hint="cs"/>
          <w:sz w:val="32"/>
          <w:szCs w:val="32"/>
          <w:rtl/>
        </w:rPr>
        <w:t>الملاحظة</w:t>
      </w:r>
      <w:proofErr w:type="gramEnd"/>
      <w:r w:rsidRPr="00951DFC">
        <w:rPr>
          <w:rFonts w:ascii="Traditional Arabic" w:hAnsi="Traditional Arabic" w:cs="Traditional Arabic" w:hint="cs"/>
          <w:sz w:val="32"/>
          <w:szCs w:val="32"/>
          <w:rtl/>
        </w:rPr>
        <w:t xml:space="preserve"> المقيدة </w:t>
      </w:r>
    </w:p>
    <w:p w:rsidR="00951DFC" w:rsidRDefault="00951DFC" w:rsidP="00951DFC">
      <w:pPr>
        <w:pStyle w:val="Paragraphedeliste"/>
        <w:numPr>
          <w:ilvl w:val="0"/>
          <w:numId w:val="24"/>
        </w:numPr>
        <w:bidi/>
        <w:spacing w:before="100" w:beforeAutospacing="1" w:after="100" w:afterAutospacing="1" w:line="240" w:lineRule="auto"/>
        <w:jc w:val="both"/>
        <w:rPr>
          <w:rFonts w:ascii="Traditional Arabic" w:hAnsi="Traditional Arabic" w:cs="Traditional Arabic"/>
          <w:sz w:val="32"/>
          <w:szCs w:val="32"/>
        </w:rPr>
      </w:pPr>
      <w:r w:rsidRPr="00951DFC">
        <w:rPr>
          <w:rFonts w:ascii="Traditional Arabic" w:hAnsi="Traditional Arabic" w:cs="Traditional Arabic" w:hint="cs"/>
          <w:sz w:val="32"/>
          <w:szCs w:val="32"/>
          <w:rtl/>
        </w:rPr>
        <w:t xml:space="preserve">الملاحظة غير المقيدة </w:t>
      </w:r>
    </w:p>
    <w:p w:rsidR="00951DFC" w:rsidRDefault="00951DFC" w:rsidP="00951DFC">
      <w:pPr>
        <w:pStyle w:val="Paragraphedeliste"/>
        <w:numPr>
          <w:ilvl w:val="0"/>
          <w:numId w:val="24"/>
        </w:numPr>
        <w:bidi/>
        <w:spacing w:before="100" w:beforeAutospacing="1" w:after="100" w:afterAutospacing="1" w:line="240" w:lineRule="auto"/>
        <w:jc w:val="both"/>
        <w:rPr>
          <w:rFonts w:ascii="Traditional Arabic" w:hAnsi="Traditional Arabic" w:cs="Traditional Arabic"/>
          <w:sz w:val="32"/>
          <w:szCs w:val="32"/>
        </w:rPr>
      </w:pPr>
      <w:proofErr w:type="gramStart"/>
      <w:r>
        <w:rPr>
          <w:rFonts w:ascii="Traditional Arabic" w:hAnsi="Traditional Arabic" w:cs="Traditional Arabic" w:hint="cs"/>
          <w:sz w:val="32"/>
          <w:szCs w:val="32"/>
          <w:rtl/>
        </w:rPr>
        <w:t>الملاحظة</w:t>
      </w:r>
      <w:proofErr w:type="gramEnd"/>
      <w:r>
        <w:rPr>
          <w:rFonts w:ascii="Traditional Arabic" w:hAnsi="Traditional Arabic" w:cs="Traditional Arabic" w:hint="cs"/>
          <w:sz w:val="32"/>
          <w:szCs w:val="32"/>
          <w:rtl/>
        </w:rPr>
        <w:t xml:space="preserve"> المباشرة </w:t>
      </w:r>
    </w:p>
    <w:p w:rsidR="00951DFC" w:rsidRDefault="00951DFC" w:rsidP="00951DFC">
      <w:pPr>
        <w:pStyle w:val="Paragraphedeliste"/>
        <w:numPr>
          <w:ilvl w:val="0"/>
          <w:numId w:val="24"/>
        </w:numPr>
        <w:bidi/>
        <w:spacing w:before="100" w:beforeAutospacing="1" w:after="100" w:afterAutospacing="1"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الملاحظة غير المباشرة</w:t>
      </w:r>
    </w:p>
    <w:p w:rsidR="00951DFC" w:rsidRDefault="00951DFC" w:rsidP="00951DFC">
      <w:pPr>
        <w:bidi/>
        <w:spacing w:before="100" w:beforeAutospacing="1" w:after="100" w:afterAutospacing="1" w:line="240" w:lineRule="auto"/>
        <w:jc w:val="both"/>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خصائص</w:t>
      </w:r>
      <w:proofErr w:type="gramEnd"/>
      <w:r>
        <w:rPr>
          <w:rFonts w:ascii="Traditional Arabic" w:hAnsi="Traditional Arabic" w:cs="Traditional Arabic" w:hint="cs"/>
          <w:sz w:val="32"/>
          <w:szCs w:val="32"/>
          <w:rtl/>
        </w:rPr>
        <w:t xml:space="preserve"> الملاحظة الجيدة:</w:t>
      </w:r>
    </w:p>
    <w:p w:rsidR="00951DFC" w:rsidRDefault="00951DFC" w:rsidP="00951DFC">
      <w:pPr>
        <w:pStyle w:val="Paragraphedeliste"/>
        <w:numPr>
          <w:ilvl w:val="0"/>
          <w:numId w:val="24"/>
        </w:numPr>
        <w:bidi/>
        <w:spacing w:before="100" w:beforeAutospacing="1" w:after="100" w:afterAutospacing="1" w:line="240" w:lineRule="auto"/>
        <w:jc w:val="both"/>
        <w:rPr>
          <w:rFonts w:ascii="Traditional Arabic" w:hAnsi="Traditional Arabic" w:cs="Traditional Arabic"/>
          <w:sz w:val="32"/>
          <w:szCs w:val="32"/>
        </w:rPr>
      </w:pPr>
      <w:proofErr w:type="spellStart"/>
      <w:r>
        <w:rPr>
          <w:rFonts w:ascii="Traditional Arabic" w:hAnsi="Traditional Arabic" w:cs="Traditional Arabic" w:hint="cs"/>
          <w:sz w:val="32"/>
          <w:szCs w:val="32"/>
          <w:rtl/>
        </w:rPr>
        <w:t>ان</w:t>
      </w:r>
      <w:proofErr w:type="spellEnd"/>
      <w:r>
        <w:rPr>
          <w:rFonts w:ascii="Traditional Arabic" w:hAnsi="Traditional Arabic" w:cs="Traditional Arabic" w:hint="cs"/>
          <w:sz w:val="32"/>
          <w:szCs w:val="32"/>
          <w:rtl/>
        </w:rPr>
        <w:t xml:space="preserve"> ترتبط بشكل مباشر بالظاهرة المراد ملاحظتها</w:t>
      </w:r>
    </w:p>
    <w:p w:rsidR="00951DFC" w:rsidRDefault="00951DFC" w:rsidP="00951DFC">
      <w:pPr>
        <w:pStyle w:val="Paragraphedeliste"/>
        <w:numPr>
          <w:ilvl w:val="0"/>
          <w:numId w:val="24"/>
        </w:numPr>
        <w:bidi/>
        <w:spacing w:before="100" w:beforeAutospacing="1" w:after="100" w:afterAutospacing="1"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تأمين ما تحتاج </w:t>
      </w:r>
      <w:proofErr w:type="spellStart"/>
      <w:r>
        <w:rPr>
          <w:rFonts w:ascii="Traditional Arabic" w:hAnsi="Traditional Arabic" w:cs="Traditional Arabic" w:hint="cs"/>
          <w:sz w:val="32"/>
          <w:szCs w:val="32"/>
          <w:rtl/>
        </w:rPr>
        <w:t>اليه</w:t>
      </w:r>
      <w:proofErr w:type="spellEnd"/>
      <w:r>
        <w:rPr>
          <w:rFonts w:ascii="Traditional Arabic" w:hAnsi="Traditional Arabic" w:cs="Traditional Arabic" w:hint="cs"/>
          <w:sz w:val="32"/>
          <w:szCs w:val="32"/>
          <w:rtl/>
        </w:rPr>
        <w:t xml:space="preserve"> من وسائل و أدوات لتسجيل و تدوين الملاحظات و تحليل البيانات</w:t>
      </w:r>
    </w:p>
    <w:p w:rsidR="0072376E" w:rsidRDefault="0072376E" w:rsidP="0072376E">
      <w:pPr>
        <w:pStyle w:val="Paragraphedeliste"/>
        <w:numPr>
          <w:ilvl w:val="0"/>
          <w:numId w:val="24"/>
        </w:numPr>
        <w:bidi/>
        <w:spacing w:before="100" w:beforeAutospacing="1" w:after="100" w:afterAutospacing="1"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البعد عن التحيز في نقل و تخزين المعلومات و مراعاة الموضوعية و الدقة</w:t>
      </w:r>
    </w:p>
    <w:p w:rsidR="0072376E" w:rsidRPr="00951DFC" w:rsidRDefault="0072376E" w:rsidP="0072376E">
      <w:pPr>
        <w:pStyle w:val="Paragraphedeliste"/>
        <w:numPr>
          <w:ilvl w:val="0"/>
          <w:numId w:val="24"/>
        </w:numPr>
        <w:bidi/>
        <w:spacing w:before="100" w:beforeAutospacing="1" w:after="100" w:afterAutospacing="1" w:line="240" w:lineRule="auto"/>
        <w:jc w:val="both"/>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التدريب</w:t>
      </w:r>
      <w:proofErr w:type="gramEnd"/>
      <w:r>
        <w:rPr>
          <w:rFonts w:ascii="Traditional Arabic" w:hAnsi="Traditional Arabic" w:cs="Traditional Arabic" w:hint="cs"/>
          <w:sz w:val="32"/>
          <w:szCs w:val="32"/>
          <w:rtl/>
        </w:rPr>
        <w:t xml:space="preserve"> عل الملاحظة قبل الشروع فيها </w:t>
      </w:r>
    </w:p>
    <w:p w:rsidR="006944DF" w:rsidRDefault="00951DFC" w:rsidP="0072376E">
      <w:pPr>
        <w:bidi/>
        <w:spacing w:before="100" w:beforeAutospacing="1" w:after="100" w:afterAutospacing="1" w:line="240" w:lineRule="auto"/>
        <w:jc w:val="both"/>
        <w:rPr>
          <w:rFonts w:ascii="Traditional Arabic" w:hAnsi="Traditional Arabic" w:cs="Traditional Arabic"/>
          <w:sz w:val="32"/>
          <w:szCs w:val="32"/>
          <w:rtl/>
        </w:rPr>
      </w:pPr>
      <w:r w:rsidRPr="00951DFC">
        <w:rPr>
          <w:rFonts w:ascii="Traditional Arabic" w:hAnsi="Traditional Arabic" w:cs="Traditional Arabic" w:hint="cs"/>
          <w:sz w:val="32"/>
          <w:szCs w:val="32"/>
          <w:rtl/>
        </w:rPr>
        <w:t xml:space="preserve">  </w:t>
      </w:r>
      <w:r w:rsidR="006944DF" w:rsidRPr="004F7436">
        <w:rPr>
          <w:rFonts w:ascii="Traditional Arabic" w:eastAsia="Times New Roman" w:hAnsi="Traditional Arabic" w:cs="Traditional Arabic"/>
          <w:b/>
          <w:bCs/>
          <w:color w:val="2A4A66"/>
          <w:sz w:val="32"/>
          <w:szCs w:val="32"/>
          <w:rtl/>
          <w:lang w:eastAsia="fr-FR"/>
        </w:rPr>
        <w:t> </w:t>
      </w:r>
      <w:hyperlink r:id="rId9" w:history="1">
        <w:r w:rsidR="006944DF" w:rsidRPr="0072376E">
          <w:rPr>
            <w:rFonts w:ascii="Traditional Arabic" w:eastAsia="Times New Roman" w:hAnsi="Traditional Arabic" w:cs="Traditional Arabic"/>
            <w:b/>
            <w:bCs/>
            <w:color w:val="2A4A66"/>
            <w:sz w:val="32"/>
            <w:szCs w:val="32"/>
            <w:rtl/>
            <w:lang w:eastAsia="fr-FR"/>
          </w:rPr>
          <w:t>الاستبيان</w:t>
        </w:r>
        <w:r w:rsidR="0072376E">
          <w:rPr>
            <w:rFonts w:ascii="Traditional Arabic" w:eastAsia="Times New Roman" w:hAnsi="Traditional Arabic" w:cs="Traditional Arabic" w:hint="cs"/>
            <w:b/>
            <w:bCs/>
            <w:color w:val="2A4A66"/>
            <w:sz w:val="32"/>
            <w:szCs w:val="32"/>
            <w:rtl/>
            <w:lang w:eastAsia="fr-FR"/>
          </w:rPr>
          <w:t>:</w:t>
        </w:r>
      </w:hyperlink>
      <w:r w:rsidR="0072376E">
        <w:rPr>
          <w:rFonts w:ascii="Traditional Arabic" w:hAnsi="Traditional Arabic" w:cs="Traditional Arabic" w:hint="cs"/>
          <w:b/>
          <w:bCs/>
          <w:sz w:val="32"/>
          <w:szCs w:val="32"/>
          <w:rtl/>
        </w:rPr>
        <w:t xml:space="preserve"> </w:t>
      </w:r>
      <w:r w:rsidR="0072376E" w:rsidRPr="00913C94">
        <w:rPr>
          <w:rFonts w:ascii="Traditional Arabic" w:hAnsi="Traditional Arabic" w:cs="Traditional Arabic" w:hint="cs"/>
          <w:sz w:val="32"/>
          <w:szCs w:val="32"/>
          <w:rtl/>
        </w:rPr>
        <w:t xml:space="preserve">عبارة عن مجموعة من </w:t>
      </w:r>
      <w:proofErr w:type="spellStart"/>
      <w:r w:rsidR="0072376E" w:rsidRPr="00913C94">
        <w:rPr>
          <w:rFonts w:ascii="Traditional Arabic" w:hAnsi="Traditional Arabic" w:cs="Traditional Arabic" w:hint="cs"/>
          <w:sz w:val="32"/>
          <w:szCs w:val="32"/>
          <w:rtl/>
        </w:rPr>
        <w:t>الاسئلة</w:t>
      </w:r>
      <w:proofErr w:type="spellEnd"/>
      <w:r w:rsidR="0072376E" w:rsidRPr="00913C94">
        <w:rPr>
          <w:rFonts w:ascii="Traditional Arabic" w:hAnsi="Traditional Arabic" w:cs="Traditional Arabic" w:hint="cs"/>
          <w:sz w:val="32"/>
          <w:szCs w:val="32"/>
          <w:rtl/>
        </w:rPr>
        <w:t xml:space="preserve"> قد تكون مفتوحة أو مغلقة أو كليهما ، موجهة </w:t>
      </w:r>
      <w:proofErr w:type="spellStart"/>
      <w:r w:rsidR="0072376E" w:rsidRPr="00913C94">
        <w:rPr>
          <w:rFonts w:ascii="Traditional Arabic" w:hAnsi="Traditional Arabic" w:cs="Traditional Arabic" w:hint="cs"/>
          <w:sz w:val="32"/>
          <w:szCs w:val="32"/>
          <w:rtl/>
        </w:rPr>
        <w:t>الى</w:t>
      </w:r>
      <w:proofErr w:type="spellEnd"/>
      <w:r w:rsidR="0072376E" w:rsidRPr="00913C94">
        <w:rPr>
          <w:rFonts w:ascii="Traditional Arabic" w:hAnsi="Traditional Arabic" w:cs="Traditional Arabic" w:hint="cs"/>
          <w:sz w:val="32"/>
          <w:szCs w:val="32"/>
          <w:rtl/>
        </w:rPr>
        <w:t xml:space="preserve"> </w:t>
      </w:r>
      <w:proofErr w:type="spellStart"/>
      <w:r w:rsidR="0072376E" w:rsidRPr="00913C94">
        <w:rPr>
          <w:rFonts w:ascii="Traditional Arabic" w:hAnsi="Traditional Arabic" w:cs="Traditional Arabic" w:hint="cs"/>
          <w:sz w:val="32"/>
          <w:szCs w:val="32"/>
          <w:rtl/>
        </w:rPr>
        <w:t>افراد</w:t>
      </w:r>
      <w:proofErr w:type="spellEnd"/>
      <w:r w:rsidR="0072376E" w:rsidRPr="00913C94">
        <w:rPr>
          <w:rFonts w:ascii="Traditional Arabic" w:hAnsi="Traditional Arabic" w:cs="Traditional Arabic" w:hint="cs"/>
          <w:sz w:val="32"/>
          <w:szCs w:val="32"/>
          <w:rtl/>
        </w:rPr>
        <w:t xml:space="preserve"> مجتمع البحث بهدف جمع معلومات ذات علاقة بأهداف و </w:t>
      </w:r>
      <w:proofErr w:type="spellStart"/>
      <w:r w:rsidR="0072376E" w:rsidRPr="00913C94">
        <w:rPr>
          <w:rFonts w:ascii="Traditional Arabic" w:hAnsi="Traditional Arabic" w:cs="Traditional Arabic" w:hint="cs"/>
          <w:sz w:val="32"/>
          <w:szCs w:val="32"/>
          <w:rtl/>
        </w:rPr>
        <w:t>اسئلة</w:t>
      </w:r>
      <w:proofErr w:type="spellEnd"/>
      <w:r w:rsidR="0072376E" w:rsidRPr="00913C94">
        <w:rPr>
          <w:rFonts w:ascii="Traditional Arabic" w:hAnsi="Traditional Arabic" w:cs="Traditional Arabic" w:hint="cs"/>
          <w:sz w:val="32"/>
          <w:szCs w:val="32"/>
          <w:rtl/>
        </w:rPr>
        <w:t xml:space="preserve"> و فرضيات البحث</w:t>
      </w:r>
    </w:p>
    <w:p w:rsidR="00913C94" w:rsidRPr="00913C94" w:rsidRDefault="00913C94" w:rsidP="00913C94">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gramStart"/>
      <w:r w:rsidRPr="00913C94">
        <w:rPr>
          <w:rFonts w:ascii="Traditional Arabic" w:eastAsia="Times New Roman" w:hAnsi="Traditional Arabic" w:cs="Traditional Arabic" w:hint="cs"/>
          <w:sz w:val="32"/>
          <w:szCs w:val="32"/>
          <w:rtl/>
          <w:lang w:eastAsia="fr-FR"/>
        </w:rPr>
        <w:t>مميزات</w:t>
      </w:r>
      <w:proofErr w:type="gramEnd"/>
      <w:r w:rsidRPr="00913C94">
        <w:rPr>
          <w:rFonts w:ascii="Traditional Arabic" w:eastAsia="Times New Roman" w:hAnsi="Traditional Arabic" w:cs="Traditional Arabic" w:hint="cs"/>
          <w:sz w:val="32"/>
          <w:szCs w:val="32"/>
          <w:rtl/>
          <w:lang w:eastAsia="fr-FR"/>
        </w:rPr>
        <w:t xml:space="preserve"> الاستبيان</w:t>
      </w:r>
    </w:p>
    <w:p w:rsidR="00913C94" w:rsidRPr="00913C94" w:rsidRDefault="00913C94" w:rsidP="00913C94">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gramStart"/>
      <w:r w:rsidRPr="00913C94">
        <w:rPr>
          <w:rFonts w:ascii="Traditional Arabic" w:eastAsia="Times New Roman" w:hAnsi="Traditional Arabic" w:cs="Traditional Arabic" w:hint="cs"/>
          <w:sz w:val="32"/>
          <w:szCs w:val="32"/>
          <w:rtl/>
          <w:lang w:eastAsia="fr-FR"/>
        </w:rPr>
        <w:t>عيوب</w:t>
      </w:r>
      <w:proofErr w:type="gramEnd"/>
      <w:r w:rsidRPr="00913C94">
        <w:rPr>
          <w:rFonts w:ascii="Traditional Arabic" w:eastAsia="Times New Roman" w:hAnsi="Traditional Arabic" w:cs="Traditional Arabic" w:hint="cs"/>
          <w:sz w:val="32"/>
          <w:szCs w:val="32"/>
          <w:rtl/>
          <w:lang w:eastAsia="fr-FR"/>
        </w:rPr>
        <w:t xml:space="preserve"> الاستبيان</w:t>
      </w:r>
    </w:p>
    <w:p w:rsidR="00913C94" w:rsidRPr="00913C94" w:rsidRDefault="00913C94" w:rsidP="00913C94">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spellStart"/>
      <w:r w:rsidRPr="00913C94">
        <w:rPr>
          <w:rFonts w:ascii="Traditional Arabic" w:eastAsia="Times New Roman" w:hAnsi="Traditional Arabic" w:cs="Traditional Arabic" w:hint="cs"/>
          <w:sz w:val="32"/>
          <w:szCs w:val="32"/>
          <w:rtl/>
          <w:lang w:eastAsia="fr-FR"/>
        </w:rPr>
        <w:t>الاجزاء</w:t>
      </w:r>
      <w:proofErr w:type="spellEnd"/>
      <w:r w:rsidRPr="00913C94">
        <w:rPr>
          <w:rFonts w:ascii="Traditional Arabic" w:eastAsia="Times New Roman" w:hAnsi="Traditional Arabic" w:cs="Traditional Arabic" w:hint="cs"/>
          <w:sz w:val="32"/>
          <w:szCs w:val="32"/>
          <w:rtl/>
          <w:lang w:eastAsia="fr-FR"/>
        </w:rPr>
        <w:t xml:space="preserve"> </w:t>
      </w:r>
      <w:proofErr w:type="spellStart"/>
      <w:r w:rsidRPr="00913C94">
        <w:rPr>
          <w:rFonts w:ascii="Traditional Arabic" w:eastAsia="Times New Roman" w:hAnsi="Traditional Arabic" w:cs="Traditional Arabic" w:hint="cs"/>
          <w:sz w:val="32"/>
          <w:szCs w:val="32"/>
          <w:rtl/>
          <w:lang w:eastAsia="fr-FR"/>
        </w:rPr>
        <w:t>الاساسية</w:t>
      </w:r>
      <w:proofErr w:type="spellEnd"/>
      <w:r w:rsidRPr="00913C94">
        <w:rPr>
          <w:rFonts w:ascii="Traditional Arabic" w:eastAsia="Times New Roman" w:hAnsi="Traditional Arabic" w:cs="Traditional Arabic" w:hint="cs"/>
          <w:sz w:val="32"/>
          <w:szCs w:val="32"/>
          <w:rtl/>
          <w:lang w:eastAsia="fr-FR"/>
        </w:rPr>
        <w:t xml:space="preserve"> للاستبيان</w:t>
      </w:r>
    </w:p>
    <w:p w:rsidR="00913C94" w:rsidRPr="00913C94" w:rsidRDefault="00913C94" w:rsidP="00913C94">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spellStart"/>
      <w:r w:rsidRPr="00913C94">
        <w:rPr>
          <w:rFonts w:ascii="Traditional Arabic" w:eastAsia="Times New Roman" w:hAnsi="Traditional Arabic" w:cs="Traditional Arabic" w:hint="cs"/>
          <w:sz w:val="32"/>
          <w:szCs w:val="32"/>
          <w:rtl/>
          <w:lang w:eastAsia="fr-FR"/>
        </w:rPr>
        <w:t>انواع</w:t>
      </w:r>
      <w:proofErr w:type="spellEnd"/>
      <w:r w:rsidRPr="00913C94">
        <w:rPr>
          <w:rFonts w:ascii="Traditional Arabic" w:eastAsia="Times New Roman" w:hAnsi="Traditional Arabic" w:cs="Traditional Arabic" w:hint="cs"/>
          <w:sz w:val="32"/>
          <w:szCs w:val="32"/>
          <w:rtl/>
          <w:lang w:eastAsia="fr-FR"/>
        </w:rPr>
        <w:t xml:space="preserve"> </w:t>
      </w:r>
      <w:proofErr w:type="spellStart"/>
      <w:r w:rsidRPr="00913C94">
        <w:rPr>
          <w:rFonts w:ascii="Traditional Arabic" w:eastAsia="Times New Roman" w:hAnsi="Traditional Arabic" w:cs="Traditional Arabic" w:hint="cs"/>
          <w:sz w:val="32"/>
          <w:szCs w:val="32"/>
          <w:rtl/>
          <w:lang w:eastAsia="fr-FR"/>
        </w:rPr>
        <w:t>اسئلة</w:t>
      </w:r>
      <w:proofErr w:type="spellEnd"/>
      <w:r w:rsidRPr="00913C94">
        <w:rPr>
          <w:rFonts w:ascii="Traditional Arabic" w:eastAsia="Times New Roman" w:hAnsi="Traditional Arabic" w:cs="Traditional Arabic" w:hint="cs"/>
          <w:sz w:val="32"/>
          <w:szCs w:val="32"/>
          <w:rtl/>
          <w:lang w:eastAsia="fr-FR"/>
        </w:rPr>
        <w:t xml:space="preserve"> الاستبيان</w:t>
      </w:r>
    </w:p>
    <w:p w:rsidR="00913C94" w:rsidRPr="00913C94" w:rsidRDefault="00913C94" w:rsidP="00913C94">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913C94">
        <w:rPr>
          <w:rFonts w:ascii="Traditional Arabic" w:eastAsia="Times New Roman" w:hAnsi="Traditional Arabic" w:cs="Traditional Arabic" w:hint="cs"/>
          <w:sz w:val="32"/>
          <w:szCs w:val="32"/>
          <w:rtl/>
          <w:lang w:eastAsia="fr-FR"/>
        </w:rPr>
        <w:t>صدق وثبات الاستبيان</w:t>
      </w:r>
    </w:p>
    <w:p w:rsidR="00913C94" w:rsidRPr="00913C94" w:rsidRDefault="00913C94" w:rsidP="00913C94">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gramStart"/>
      <w:r w:rsidRPr="00913C94">
        <w:rPr>
          <w:rFonts w:ascii="Traditional Arabic" w:eastAsia="Times New Roman" w:hAnsi="Traditional Arabic" w:cs="Traditional Arabic" w:hint="cs"/>
          <w:sz w:val="32"/>
          <w:szCs w:val="32"/>
          <w:rtl/>
          <w:lang w:eastAsia="fr-FR"/>
        </w:rPr>
        <w:t>توزيع</w:t>
      </w:r>
      <w:proofErr w:type="gramEnd"/>
      <w:r w:rsidRPr="00913C94">
        <w:rPr>
          <w:rFonts w:ascii="Traditional Arabic" w:eastAsia="Times New Roman" w:hAnsi="Traditional Arabic" w:cs="Traditional Arabic" w:hint="cs"/>
          <w:sz w:val="32"/>
          <w:szCs w:val="32"/>
          <w:rtl/>
          <w:lang w:eastAsia="fr-FR"/>
        </w:rPr>
        <w:t xml:space="preserve"> الاستبيان </w:t>
      </w:r>
    </w:p>
    <w:p w:rsidR="00913C94" w:rsidRDefault="00913C94" w:rsidP="00913C94">
      <w:pPr>
        <w:pStyle w:val="Paragraphedeliste"/>
        <w:numPr>
          <w:ilvl w:val="0"/>
          <w:numId w:val="24"/>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913C94">
        <w:rPr>
          <w:rFonts w:ascii="Traditional Arabic" w:eastAsia="Times New Roman" w:hAnsi="Traditional Arabic" w:cs="Traditional Arabic" w:hint="cs"/>
          <w:sz w:val="32"/>
          <w:szCs w:val="32"/>
          <w:rtl/>
          <w:lang w:eastAsia="fr-FR"/>
        </w:rPr>
        <w:t>جمع الاستبيان</w:t>
      </w:r>
    </w:p>
    <w:p w:rsidR="001C6AE7" w:rsidRDefault="001C6AE7" w:rsidP="001C6AE7">
      <w:p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p>
    <w:p w:rsidR="001C6AE7" w:rsidRDefault="001C6AE7" w:rsidP="001C6AE7">
      <w:p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p>
    <w:p w:rsidR="001C6AE7" w:rsidRDefault="001C6AE7" w:rsidP="001C6AE7">
      <w:p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proofErr w:type="gramStart"/>
      <w:r>
        <w:rPr>
          <w:rFonts w:ascii="Traditional Arabic" w:eastAsia="Times New Roman" w:hAnsi="Traditional Arabic" w:cs="Traditional Arabic" w:hint="cs"/>
          <w:sz w:val="32"/>
          <w:szCs w:val="32"/>
          <w:rtl/>
          <w:lang w:eastAsia="fr-FR"/>
        </w:rPr>
        <w:lastRenderedPageBreak/>
        <w:t>ا</w:t>
      </w:r>
      <w:r w:rsidRPr="001C6AE7">
        <w:rPr>
          <w:rFonts w:ascii="Traditional Arabic" w:eastAsia="Times New Roman" w:hAnsi="Traditional Arabic" w:cs="Traditional Arabic" w:hint="cs"/>
          <w:b/>
          <w:bCs/>
          <w:sz w:val="40"/>
          <w:szCs w:val="40"/>
          <w:rtl/>
          <w:lang w:eastAsia="fr-FR"/>
        </w:rPr>
        <w:t>لتوثي</w:t>
      </w:r>
      <w:r>
        <w:rPr>
          <w:rFonts w:ascii="Traditional Arabic" w:eastAsia="Times New Roman" w:hAnsi="Traditional Arabic" w:cs="Traditional Arabic" w:hint="cs"/>
          <w:b/>
          <w:bCs/>
          <w:sz w:val="40"/>
          <w:szCs w:val="40"/>
          <w:rtl/>
          <w:lang w:eastAsia="fr-FR"/>
        </w:rPr>
        <w:t>ــــــ</w:t>
      </w:r>
      <w:r w:rsidRPr="001C6AE7">
        <w:rPr>
          <w:rFonts w:ascii="Traditional Arabic" w:eastAsia="Times New Roman" w:hAnsi="Traditional Arabic" w:cs="Traditional Arabic" w:hint="cs"/>
          <w:b/>
          <w:bCs/>
          <w:sz w:val="40"/>
          <w:szCs w:val="40"/>
          <w:rtl/>
          <w:lang w:eastAsia="fr-FR"/>
        </w:rPr>
        <w:t>ق</w:t>
      </w:r>
      <w:proofErr w:type="gramEnd"/>
      <w:r>
        <w:rPr>
          <w:rFonts w:ascii="Traditional Arabic" w:eastAsia="Times New Roman" w:hAnsi="Traditional Arabic" w:cs="Traditional Arabic" w:hint="cs"/>
          <w:sz w:val="32"/>
          <w:szCs w:val="32"/>
          <w:rtl/>
          <w:lang w:eastAsia="fr-FR"/>
        </w:rPr>
        <w:t xml:space="preserve"> </w:t>
      </w:r>
    </w:p>
    <w:p w:rsidR="001C6AE7" w:rsidRPr="001C6AE7" w:rsidRDefault="001C6AE7" w:rsidP="001C6AE7">
      <w:pPr>
        <w:bidi/>
        <w:spacing w:before="100" w:beforeAutospacing="1" w:after="100" w:afterAutospacing="1" w:line="240" w:lineRule="auto"/>
        <w:jc w:val="both"/>
        <w:rPr>
          <w:rFonts w:ascii="Traditional Arabic" w:hAnsi="Traditional Arabic" w:cs="Traditional Arabic"/>
          <w:sz w:val="32"/>
          <w:szCs w:val="32"/>
          <w:rtl/>
        </w:rPr>
      </w:pPr>
      <w:r w:rsidRPr="001C6AE7">
        <w:rPr>
          <w:rFonts w:ascii="Traditional Arabic" w:hAnsi="Traditional Arabic" w:cs="Traditional Arabic"/>
          <w:sz w:val="32"/>
          <w:szCs w:val="32"/>
          <w:rtl/>
        </w:rPr>
        <w:t xml:space="preserve">كي تكون عملية توثيق المعلومات من المصادر والمراجع، يجب على الباحث أن يوثق ما يحصل عليه من معلومات أول </w:t>
      </w:r>
      <w:proofErr w:type="gramStart"/>
      <w:r w:rsidRPr="001C6AE7">
        <w:rPr>
          <w:rFonts w:ascii="Traditional Arabic" w:hAnsi="Traditional Arabic" w:cs="Traditional Arabic"/>
          <w:sz w:val="32"/>
          <w:szCs w:val="32"/>
          <w:rtl/>
        </w:rPr>
        <w:t>بأول</w:t>
      </w:r>
      <w:r w:rsidRPr="001C6AE7">
        <w:rPr>
          <w:rFonts w:ascii="Traditional Arabic" w:hAnsi="Traditional Arabic" w:cs="Traditional Arabic"/>
          <w:sz w:val="32"/>
          <w:szCs w:val="32"/>
        </w:rPr>
        <w:t xml:space="preserve"> .</w:t>
      </w:r>
      <w:proofErr w:type="gramEnd"/>
    </w:p>
    <w:p w:rsidR="001C6AE7" w:rsidRPr="001C6AE7" w:rsidRDefault="001C6AE7" w:rsidP="001C6AE7">
      <w:pPr>
        <w:bidi/>
        <w:spacing w:before="100" w:beforeAutospacing="1" w:after="100" w:afterAutospacing="1" w:line="240" w:lineRule="auto"/>
        <w:jc w:val="both"/>
        <w:rPr>
          <w:rFonts w:ascii="Traditional Arabic" w:hAnsi="Traditional Arabic" w:cs="Traditional Arabic"/>
          <w:b/>
          <w:bCs/>
          <w:sz w:val="32"/>
          <w:szCs w:val="32"/>
          <w:rtl/>
        </w:rPr>
      </w:pPr>
      <w:proofErr w:type="gramStart"/>
      <w:r w:rsidRPr="001C6AE7">
        <w:rPr>
          <w:rFonts w:ascii="Traditional Arabic" w:hAnsi="Traditional Arabic" w:cs="Traditional Arabic"/>
          <w:b/>
          <w:bCs/>
          <w:sz w:val="32"/>
          <w:szCs w:val="32"/>
          <w:rtl/>
        </w:rPr>
        <w:t xml:space="preserve">الاقتباس </w:t>
      </w:r>
      <w:r w:rsidRPr="001C6AE7">
        <w:rPr>
          <w:rFonts w:ascii="Traditional Arabic" w:hAnsi="Traditional Arabic" w:cs="Traditional Arabic"/>
          <w:b/>
          <w:bCs/>
          <w:sz w:val="32"/>
          <w:szCs w:val="32"/>
        </w:rPr>
        <w:t>:</w:t>
      </w:r>
      <w:proofErr w:type="gramEnd"/>
    </w:p>
    <w:p w:rsidR="001C6AE7" w:rsidRDefault="001C6AE7" w:rsidP="001C6AE7">
      <w:p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1C6AE7">
        <w:rPr>
          <w:rFonts w:ascii="Traditional Arabic" w:hAnsi="Traditional Arabic" w:cs="Traditional Arabic"/>
          <w:sz w:val="32"/>
          <w:szCs w:val="32"/>
          <w:rtl/>
        </w:rPr>
        <w:t xml:space="preserve">يعني </w:t>
      </w:r>
      <w:proofErr w:type="spellStart"/>
      <w:r w:rsidRPr="001C6AE7">
        <w:rPr>
          <w:rFonts w:ascii="Traditional Arabic" w:hAnsi="Traditional Arabic" w:cs="Traditional Arabic"/>
          <w:sz w:val="32"/>
          <w:szCs w:val="32"/>
          <w:rtl/>
        </w:rPr>
        <w:t>الاقتبا</w:t>
      </w:r>
      <w:proofErr w:type="spellEnd"/>
      <w:r w:rsidRPr="001C6AE7">
        <w:rPr>
          <w:rFonts w:ascii="Traditional Arabic" w:hAnsi="Traditional Arabic" w:cs="Traditional Arabic"/>
          <w:sz w:val="32"/>
          <w:szCs w:val="32"/>
          <w:rtl/>
        </w:rPr>
        <w:t xml:space="preserve"> الاستفادة من المعلومات التي تضمنتها مصادر البحث ، و يرى الباحث أن لها علاقة بموضوع بحثه، و أن من المفيد الاستشهاد </w:t>
      </w:r>
      <w:proofErr w:type="spellStart"/>
      <w:r w:rsidRPr="001C6AE7">
        <w:rPr>
          <w:rFonts w:ascii="Traditional Arabic" w:hAnsi="Traditional Arabic" w:cs="Traditional Arabic"/>
          <w:sz w:val="32"/>
          <w:szCs w:val="32"/>
          <w:rtl/>
        </w:rPr>
        <w:t>يها</w:t>
      </w:r>
      <w:proofErr w:type="spellEnd"/>
      <w:r w:rsidRPr="001C6AE7">
        <w:rPr>
          <w:rFonts w:ascii="Traditional Arabic" w:hAnsi="Traditional Arabic" w:cs="Traditional Arabic"/>
          <w:sz w:val="32"/>
          <w:szCs w:val="32"/>
          <w:rtl/>
        </w:rPr>
        <w:t xml:space="preserve"> بما يحقق تراكم </w:t>
      </w:r>
      <w:proofErr w:type="spellStart"/>
      <w:r w:rsidRPr="001C6AE7">
        <w:rPr>
          <w:rFonts w:ascii="Traditional Arabic" w:hAnsi="Traditional Arabic" w:cs="Traditional Arabic"/>
          <w:sz w:val="32"/>
          <w:szCs w:val="32"/>
          <w:rtl/>
        </w:rPr>
        <w:t>المعرفةالتي</w:t>
      </w:r>
      <w:proofErr w:type="spellEnd"/>
      <w:r w:rsidRPr="001C6AE7">
        <w:rPr>
          <w:rFonts w:ascii="Traditional Arabic" w:hAnsi="Traditional Arabic" w:cs="Traditional Arabic"/>
          <w:sz w:val="32"/>
          <w:szCs w:val="32"/>
          <w:rtl/>
        </w:rPr>
        <w:t xml:space="preserve"> هي أحد خصائص البحث، و يتحدد نوع  الاقتباس حسب نوع و طريقة الاستفادة من المعلومات التي </w:t>
      </w:r>
      <w:r w:rsidRPr="001C6AE7">
        <w:rPr>
          <w:rFonts w:ascii="Traditional Arabic" w:eastAsia="Times New Roman" w:hAnsi="Traditional Arabic" w:cs="Traditional Arabic"/>
          <w:sz w:val="32"/>
          <w:szCs w:val="32"/>
          <w:rtl/>
          <w:lang w:eastAsia="fr-FR"/>
        </w:rPr>
        <w:t>يتم اقتباسها</w:t>
      </w:r>
      <w:r>
        <w:rPr>
          <w:rFonts w:ascii="Traditional Arabic" w:eastAsia="Times New Roman" w:hAnsi="Traditional Arabic" w:cs="Traditional Arabic" w:hint="cs"/>
          <w:sz w:val="32"/>
          <w:szCs w:val="32"/>
          <w:rtl/>
          <w:lang w:eastAsia="fr-FR"/>
        </w:rPr>
        <w:t>.</w:t>
      </w:r>
    </w:p>
    <w:p w:rsidR="001C6AE7" w:rsidRDefault="001C6AE7" w:rsidP="001C6AE7">
      <w:pPr>
        <w:bidi/>
        <w:spacing w:before="100" w:beforeAutospacing="1" w:after="100" w:afterAutospacing="1" w:line="240" w:lineRule="auto"/>
        <w:jc w:val="both"/>
        <w:rPr>
          <w:rFonts w:ascii="Traditional Arabic" w:eastAsia="Times New Roman" w:hAnsi="Traditional Arabic" w:cs="Traditional Arabic"/>
          <w:b/>
          <w:bCs/>
          <w:sz w:val="36"/>
          <w:szCs w:val="36"/>
          <w:rtl/>
          <w:lang w:eastAsia="fr-FR"/>
        </w:rPr>
      </w:pPr>
      <w:r w:rsidRPr="001C6AE7">
        <w:rPr>
          <w:rFonts w:ascii="Traditional Arabic" w:eastAsia="Times New Roman" w:hAnsi="Traditional Arabic" w:cs="Traditional Arabic" w:hint="cs"/>
          <w:b/>
          <w:bCs/>
          <w:sz w:val="36"/>
          <w:szCs w:val="36"/>
          <w:rtl/>
          <w:lang w:eastAsia="fr-FR"/>
        </w:rPr>
        <w:t>أهم وظائف الاقتباس</w:t>
      </w:r>
    </w:p>
    <w:p w:rsidR="00477FDF" w:rsidRPr="00477FDF" w:rsidRDefault="00477FDF" w:rsidP="001C6AE7">
      <w:pPr>
        <w:pStyle w:val="Paragraphedeliste"/>
        <w:numPr>
          <w:ilvl w:val="0"/>
          <w:numId w:val="28"/>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477FDF">
        <w:rPr>
          <w:rFonts w:ascii="Traditional Arabic" w:eastAsia="Times New Roman" w:hAnsi="Traditional Arabic" w:cs="Traditional Arabic" w:hint="cs"/>
          <w:sz w:val="36"/>
          <w:szCs w:val="36"/>
          <w:rtl/>
          <w:lang w:eastAsia="fr-FR"/>
        </w:rPr>
        <w:t>تراكم المعرفة</w:t>
      </w:r>
    </w:p>
    <w:p w:rsidR="00477FDF" w:rsidRPr="00477FDF" w:rsidRDefault="00477FDF" w:rsidP="00477FDF">
      <w:pPr>
        <w:pStyle w:val="Paragraphedeliste"/>
        <w:numPr>
          <w:ilvl w:val="0"/>
          <w:numId w:val="28"/>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477FDF">
        <w:rPr>
          <w:rFonts w:ascii="Traditional Arabic" w:eastAsia="Times New Roman" w:hAnsi="Traditional Arabic" w:cs="Traditional Arabic" w:hint="cs"/>
          <w:sz w:val="36"/>
          <w:szCs w:val="36"/>
          <w:rtl/>
          <w:lang w:eastAsia="fr-FR"/>
        </w:rPr>
        <w:t>التفاعل بين العلماء و الباحثين</w:t>
      </w:r>
    </w:p>
    <w:p w:rsidR="00477FDF" w:rsidRPr="00477FDF" w:rsidRDefault="00477FDF" w:rsidP="00477FDF">
      <w:pPr>
        <w:pStyle w:val="Paragraphedeliste"/>
        <w:numPr>
          <w:ilvl w:val="0"/>
          <w:numId w:val="28"/>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477FDF">
        <w:rPr>
          <w:rFonts w:ascii="Traditional Arabic" w:eastAsia="Times New Roman" w:hAnsi="Traditional Arabic" w:cs="Traditional Arabic" w:hint="cs"/>
          <w:sz w:val="36"/>
          <w:szCs w:val="36"/>
          <w:rtl/>
          <w:lang w:eastAsia="fr-FR"/>
        </w:rPr>
        <w:t xml:space="preserve">توليد </w:t>
      </w:r>
      <w:proofErr w:type="spellStart"/>
      <w:r w:rsidRPr="00477FDF">
        <w:rPr>
          <w:rFonts w:ascii="Traditional Arabic" w:eastAsia="Times New Roman" w:hAnsi="Traditional Arabic" w:cs="Traditional Arabic" w:hint="cs"/>
          <w:sz w:val="36"/>
          <w:szCs w:val="36"/>
          <w:rtl/>
          <w:lang w:eastAsia="fr-FR"/>
        </w:rPr>
        <w:t>افكار</w:t>
      </w:r>
      <w:proofErr w:type="spellEnd"/>
      <w:r w:rsidRPr="00477FDF">
        <w:rPr>
          <w:rFonts w:ascii="Traditional Arabic" w:eastAsia="Times New Roman" w:hAnsi="Traditional Arabic" w:cs="Traditional Arabic" w:hint="cs"/>
          <w:sz w:val="36"/>
          <w:szCs w:val="36"/>
          <w:rtl/>
          <w:lang w:eastAsia="fr-FR"/>
        </w:rPr>
        <w:t xml:space="preserve"> جديدة</w:t>
      </w:r>
    </w:p>
    <w:p w:rsidR="00477FDF" w:rsidRPr="00477FDF" w:rsidRDefault="00477FDF" w:rsidP="00477FDF">
      <w:pPr>
        <w:pStyle w:val="Paragraphedeliste"/>
        <w:numPr>
          <w:ilvl w:val="0"/>
          <w:numId w:val="28"/>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477FDF">
        <w:rPr>
          <w:rFonts w:ascii="Traditional Arabic" w:eastAsia="Times New Roman" w:hAnsi="Traditional Arabic" w:cs="Traditional Arabic" w:hint="cs"/>
          <w:sz w:val="36"/>
          <w:szCs w:val="36"/>
          <w:rtl/>
          <w:lang w:eastAsia="fr-FR"/>
        </w:rPr>
        <w:t>تجميع البحوث المتعلقة بجانب معين من جوانب المعرفة</w:t>
      </w:r>
      <w:r w:rsidR="001C6AE7" w:rsidRPr="00477FDF">
        <w:rPr>
          <w:rFonts w:ascii="Traditional Arabic" w:eastAsia="Times New Roman" w:hAnsi="Traditional Arabic" w:cs="Traditional Arabic" w:hint="cs"/>
          <w:sz w:val="36"/>
          <w:szCs w:val="36"/>
          <w:rtl/>
          <w:lang w:eastAsia="fr-FR"/>
        </w:rPr>
        <w:t xml:space="preserve"> </w:t>
      </w:r>
    </w:p>
    <w:p w:rsidR="00477FDF" w:rsidRPr="00477FDF" w:rsidRDefault="00477FDF" w:rsidP="00477FDF">
      <w:pPr>
        <w:pStyle w:val="Paragraphedeliste"/>
        <w:numPr>
          <w:ilvl w:val="0"/>
          <w:numId w:val="28"/>
        </w:numPr>
        <w:bidi/>
        <w:spacing w:before="100" w:beforeAutospacing="1" w:after="100" w:afterAutospacing="1" w:line="240" w:lineRule="auto"/>
        <w:jc w:val="both"/>
        <w:rPr>
          <w:rFonts w:ascii="Traditional Arabic" w:eastAsia="Times New Roman" w:hAnsi="Traditional Arabic" w:cs="Traditional Arabic"/>
          <w:sz w:val="36"/>
          <w:szCs w:val="36"/>
          <w:lang w:eastAsia="fr-FR"/>
        </w:rPr>
      </w:pPr>
      <w:r w:rsidRPr="00477FDF">
        <w:rPr>
          <w:rFonts w:ascii="Traditional Arabic" w:eastAsia="Times New Roman" w:hAnsi="Traditional Arabic" w:cs="Traditional Arabic" w:hint="cs"/>
          <w:sz w:val="36"/>
          <w:szCs w:val="36"/>
          <w:rtl/>
          <w:lang w:eastAsia="fr-FR"/>
        </w:rPr>
        <w:t xml:space="preserve">تدعيم </w:t>
      </w:r>
      <w:proofErr w:type="spellStart"/>
      <w:r w:rsidRPr="00477FDF">
        <w:rPr>
          <w:rFonts w:ascii="Traditional Arabic" w:eastAsia="Times New Roman" w:hAnsi="Traditional Arabic" w:cs="Traditional Arabic" w:hint="cs"/>
          <w:sz w:val="36"/>
          <w:szCs w:val="36"/>
          <w:rtl/>
          <w:lang w:eastAsia="fr-FR"/>
        </w:rPr>
        <w:t>افكار</w:t>
      </w:r>
      <w:proofErr w:type="spellEnd"/>
      <w:r w:rsidRPr="00477FDF">
        <w:rPr>
          <w:rFonts w:ascii="Traditional Arabic" w:eastAsia="Times New Roman" w:hAnsi="Traditional Arabic" w:cs="Traditional Arabic" w:hint="cs"/>
          <w:sz w:val="36"/>
          <w:szCs w:val="36"/>
          <w:rtl/>
          <w:lang w:eastAsia="fr-FR"/>
        </w:rPr>
        <w:t xml:space="preserve"> الباحث من خلال استشهاده</w:t>
      </w:r>
      <w:r>
        <w:rPr>
          <w:rFonts w:ascii="Traditional Arabic" w:eastAsia="Times New Roman" w:hAnsi="Traditional Arabic" w:cs="Traditional Arabic" w:hint="cs"/>
          <w:b/>
          <w:bCs/>
          <w:sz w:val="36"/>
          <w:szCs w:val="36"/>
          <w:rtl/>
          <w:lang w:eastAsia="fr-FR"/>
        </w:rPr>
        <w:t xml:space="preserve"> </w:t>
      </w:r>
      <w:r w:rsidRPr="00477FDF">
        <w:rPr>
          <w:rFonts w:ascii="Traditional Arabic" w:eastAsia="Times New Roman" w:hAnsi="Traditional Arabic" w:cs="Traditional Arabic" w:hint="cs"/>
          <w:sz w:val="36"/>
          <w:szCs w:val="36"/>
          <w:rtl/>
          <w:lang w:eastAsia="fr-FR"/>
        </w:rPr>
        <w:t>بالأعمال السابقة</w:t>
      </w:r>
    </w:p>
    <w:p w:rsidR="001C6AE7" w:rsidRPr="00477FDF" w:rsidRDefault="00477FDF" w:rsidP="00477FDF">
      <w:pPr>
        <w:pStyle w:val="Paragraphedeliste"/>
        <w:numPr>
          <w:ilvl w:val="0"/>
          <w:numId w:val="28"/>
        </w:numPr>
        <w:bidi/>
        <w:spacing w:before="100" w:beforeAutospacing="1" w:after="100" w:afterAutospacing="1" w:line="240" w:lineRule="auto"/>
        <w:jc w:val="both"/>
        <w:rPr>
          <w:rFonts w:ascii="Traditional Arabic" w:eastAsia="Times New Roman" w:hAnsi="Traditional Arabic" w:cs="Traditional Arabic"/>
          <w:sz w:val="36"/>
          <w:szCs w:val="36"/>
          <w:rtl/>
          <w:lang w:eastAsia="fr-FR"/>
        </w:rPr>
      </w:pPr>
      <w:r w:rsidRPr="00477FDF">
        <w:rPr>
          <w:rFonts w:ascii="Traditional Arabic" w:eastAsia="Times New Roman" w:hAnsi="Traditional Arabic" w:cs="Traditional Arabic" w:hint="cs"/>
          <w:sz w:val="36"/>
          <w:szCs w:val="36"/>
          <w:rtl/>
          <w:lang w:eastAsia="fr-FR"/>
        </w:rPr>
        <w:t>وسيل</w:t>
      </w:r>
      <w:r w:rsidR="001C6AE7" w:rsidRPr="00477FDF">
        <w:rPr>
          <w:rFonts w:ascii="Traditional Arabic" w:eastAsia="Times New Roman" w:hAnsi="Traditional Arabic" w:cs="Traditional Arabic" w:hint="cs"/>
          <w:sz w:val="36"/>
          <w:szCs w:val="36"/>
          <w:rtl/>
          <w:lang w:eastAsia="fr-FR"/>
        </w:rPr>
        <w:t xml:space="preserve"> </w:t>
      </w:r>
      <w:r w:rsidRPr="00477FDF">
        <w:rPr>
          <w:rFonts w:ascii="Traditional Arabic" w:eastAsia="Times New Roman" w:hAnsi="Traditional Arabic" w:cs="Traditional Arabic" w:hint="cs"/>
          <w:sz w:val="36"/>
          <w:szCs w:val="36"/>
          <w:rtl/>
          <w:lang w:eastAsia="fr-FR"/>
        </w:rPr>
        <w:t xml:space="preserve">لدحض </w:t>
      </w:r>
      <w:proofErr w:type="spellStart"/>
      <w:r w:rsidRPr="00477FDF">
        <w:rPr>
          <w:rFonts w:ascii="Traditional Arabic" w:eastAsia="Times New Roman" w:hAnsi="Traditional Arabic" w:cs="Traditional Arabic" w:hint="cs"/>
          <w:sz w:val="36"/>
          <w:szCs w:val="36"/>
          <w:rtl/>
          <w:lang w:eastAsia="fr-FR"/>
        </w:rPr>
        <w:t>الافكار</w:t>
      </w:r>
      <w:proofErr w:type="spellEnd"/>
      <w:r w:rsidRPr="00477FDF">
        <w:rPr>
          <w:rFonts w:ascii="Traditional Arabic" w:eastAsia="Times New Roman" w:hAnsi="Traditional Arabic" w:cs="Traditional Arabic" w:hint="cs"/>
          <w:sz w:val="36"/>
          <w:szCs w:val="36"/>
          <w:rtl/>
          <w:lang w:eastAsia="fr-FR"/>
        </w:rPr>
        <w:t xml:space="preserve"> </w:t>
      </w:r>
      <w:proofErr w:type="spellStart"/>
      <w:r w:rsidRPr="00477FDF">
        <w:rPr>
          <w:rFonts w:ascii="Traditional Arabic" w:eastAsia="Times New Roman" w:hAnsi="Traditional Arabic" w:cs="Traditional Arabic" w:hint="cs"/>
          <w:sz w:val="36"/>
          <w:szCs w:val="36"/>
          <w:rtl/>
          <w:lang w:eastAsia="fr-FR"/>
        </w:rPr>
        <w:t>أونقدها</w:t>
      </w:r>
      <w:proofErr w:type="spellEnd"/>
    </w:p>
    <w:p w:rsidR="001C6AE7" w:rsidRDefault="00477FDF" w:rsidP="001C6AE7">
      <w:pPr>
        <w:bidi/>
        <w:spacing w:before="100" w:beforeAutospacing="1" w:after="100" w:afterAutospacing="1" w:line="240" w:lineRule="auto"/>
        <w:jc w:val="both"/>
        <w:rPr>
          <w:rFonts w:ascii="Traditional Arabic" w:hAnsi="Traditional Arabic" w:cs="Traditional Arabic"/>
          <w:b/>
          <w:bCs/>
          <w:sz w:val="32"/>
          <w:szCs w:val="32"/>
          <w:rtl/>
        </w:rPr>
      </w:pPr>
      <w:r w:rsidRPr="00477FDF">
        <w:rPr>
          <w:rFonts w:ascii="Traditional Arabic" w:hAnsi="Traditional Arabic" w:cs="Traditional Arabic" w:hint="cs"/>
          <w:b/>
          <w:bCs/>
          <w:sz w:val="32"/>
          <w:szCs w:val="32"/>
          <w:rtl/>
        </w:rPr>
        <w:t xml:space="preserve">شروط </w:t>
      </w:r>
      <w:proofErr w:type="gramStart"/>
      <w:r w:rsidRPr="00477FDF">
        <w:rPr>
          <w:rFonts w:ascii="Traditional Arabic" w:hAnsi="Traditional Arabic" w:cs="Traditional Arabic" w:hint="cs"/>
          <w:b/>
          <w:bCs/>
          <w:sz w:val="32"/>
          <w:szCs w:val="32"/>
          <w:rtl/>
        </w:rPr>
        <w:t xml:space="preserve">الاقتباس </w:t>
      </w:r>
      <w:r>
        <w:rPr>
          <w:rFonts w:ascii="Traditional Arabic" w:hAnsi="Traditional Arabic" w:cs="Traditional Arabic" w:hint="cs"/>
          <w:b/>
          <w:bCs/>
          <w:sz w:val="32"/>
          <w:szCs w:val="32"/>
          <w:rtl/>
        </w:rPr>
        <w:t>:</w:t>
      </w:r>
      <w:proofErr w:type="gramEnd"/>
    </w:p>
    <w:p w:rsidR="00477FDF" w:rsidRDefault="00477FDF" w:rsidP="00477FDF">
      <w:pPr>
        <w:pStyle w:val="Paragraphedeliste"/>
        <w:numPr>
          <w:ilvl w:val="0"/>
          <w:numId w:val="29"/>
        </w:numPr>
        <w:bidi/>
        <w:spacing w:before="100" w:beforeAutospacing="1" w:after="100" w:afterAutospacing="1" w:line="240" w:lineRule="auto"/>
        <w:jc w:val="both"/>
        <w:rPr>
          <w:rFonts w:ascii="Traditional Arabic" w:hAnsi="Traditional Arabic" w:cs="Traditional Arabic"/>
          <w:b/>
          <w:bCs/>
          <w:sz w:val="32"/>
          <w:szCs w:val="32"/>
        </w:rPr>
      </w:pPr>
      <w:proofErr w:type="gramStart"/>
      <w:r>
        <w:rPr>
          <w:rFonts w:ascii="Traditional Arabic" w:hAnsi="Traditional Arabic" w:cs="Traditional Arabic" w:hint="cs"/>
          <w:b/>
          <w:bCs/>
          <w:sz w:val="32"/>
          <w:szCs w:val="32"/>
          <w:rtl/>
        </w:rPr>
        <w:t>أن</w:t>
      </w:r>
      <w:proofErr w:type="gramEnd"/>
      <w:r>
        <w:rPr>
          <w:rFonts w:ascii="Traditional Arabic" w:hAnsi="Traditional Arabic" w:cs="Traditional Arabic" w:hint="cs"/>
          <w:b/>
          <w:bCs/>
          <w:sz w:val="32"/>
          <w:szCs w:val="32"/>
          <w:rtl/>
        </w:rPr>
        <w:t xml:space="preserve"> يتحقق التوازن فلا يسرف في النقل من المصادر الأخرى</w:t>
      </w:r>
    </w:p>
    <w:p w:rsidR="001C6AE7" w:rsidRPr="00477FDF" w:rsidRDefault="00477FDF" w:rsidP="001C6AE7">
      <w:pPr>
        <w:pStyle w:val="Paragraphedeliste"/>
        <w:numPr>
          <w:ilvl w:val="0"/>
          <w:numId w:val="29"/>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spellStart"/>
      <w:r w:rsidRPr="00477FDF">
        <w:rPr>
          <w:rFonts w:ascii="Traditional Arabic" w:hAnsi="Traditional Arabic" w:cs="Traditional Arabic" w:hint="cs"/>
          <w:b/>
          <w:bCs/>
          <w:sz w:val="32"/>
          <w:szCs w:val="32"/>
          <w:rtl/>
        </w:rPr>
        <w:t>ان</w:t>
      </w:r>
      <w:proofErr w:type="spellEnd"/>
      <w:r w:rsidRPr="00477FDF">
        <w:rPr>
          <w:rFonts w:ascii="Traditional Arabic" w:hAnsi="Traditional Arabic" w:cs="Traditional Arabic" w:hint="cs"/>
          <w:b/>
          <w:bCs/>
          <w:sz w:val="32"/>
          <w:szCs w:val="32"/>
          <w:rtl/>
        </w:rPr>
        <w:t xml:space="preserve"> يحرص الباحث </w:t>
      </w:r>
      <w:r>
        <w:rPr>
          <w:rFonts w:ascii="Traditional Arabic" w:hAnsi="Traditional Arabic" w:cs="Traditional Arabic" w:hint="cs"/>
          <w:b/>
          <w:bCs/>
          <w:sz w:val="32"/>
          <w:szCs w:val="32"/>
          <w:rtl/>
        </w:rPr>
        <w:t xml:space="preserve">على </w:t>
      </w:r>
      <w:proofErr w:type="spellStart"/>
      <w:r>
        <w:rPr>
          <w:rFonts w:ascii="Traditional Arabic" w:hAnsi="Traditional Arabic" w:cs="Traditional Arabic" w:hint="cs"/>
          <w:b/>
          <w:bCs/>
          <w:sz w:val="32"/>
          <w:szCs w:val="32"/>
          <w:rtl/>
        </w:rPr>
        <w:t>ان</w:t>
      </w:r>
      <w:proofErr w:type="spellEnd"/>
      <w:r>
        <w:rPr>
          <w:rFonts w:ascii="Traditional Arabic" w:hAnsi="Traditional Arabic" w:cs="Traditional Arabic" w:hint="cs"/>
          <w:b/>
          <w:bCs/>
          <w:sz w:val="32"/>
          <w:szCs w:val="32"/>
          <w:rtl/>
        </w:rPr>
        <w:t xml:space="preserve"> يبرز شخصيته فيما ينقل سواء بالتعليق أو التحليل أو </w:t>
      </w:r>
      <w:proofErr w:type="spellStart"/>
      <w:r>
        <w:rPr>
          <w:rFonts w:ascii="Traditional Arabic" w:hAnsi="Traditional Arabic" w:cs="Traditional Arabic" w:hint="cs"/>
          <w:b/>
          <w:bCs/>
          <w:sz w:val="32"/>
          <w:szCs w:val="32"/>
          <w:rtl/>
        </w:rPr>
        <w:t>النفد</w:t>
      </w:r>
      <w:proofErr w:type="spellEnd"/>
      <w:r>
        <w:rPr>
          <w:rFonts w:ascii="Traditional Arabic" w:hAnsi="Traditional Arabic" w:cs="Traditional Arabic" w:hint="cs"/>
          <w:b/>
          <w:bCs/>
          <w:sz w:val="32"/>
          <w:szCs w:val="32"/>
          <w:rtl/>
        </w:rPr>
        <w:t xml:space="preserve"> أو الشرح</w:t>
      </w:r>
    </w:p>
    <w:p w:rsidR="00477FDF" w:rsidRPr="00477FDF" w:rsidRDefault="00477FDF" w:rsidP="00477FDF">
      <w:pPr>
        <w:pStyle w:val="Paragraphedeliste"/>
        <w:numPr>
          <w:ilvl w:val="0"/>
          <w:numId w:val="29"/>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Pr>
          <w:rFonts w:ascii="Traditional Arabic" w:hAnsi="Traditional Arabic" w:cs="Traditional Arabic" w:hint="cs"/>
          <w:b/>
          <w:bCs/>
          <w:sz w:val="32"/>
          <w:szCs w:val="32"/>
          <w:rtl/>
        </w:rPr>
        <w:t>أن يكون للمصدر المقتبس منه علاقة بموضوع بحثه</w:t>
      </w:r>
    </w:p>
    <w:p w:rsidR="00477FDF" w:rsidRPr="00477FDF" w:rsidRDefault="00477FDF" w:rsidP="00477FDF">
      <w:pPr>
        <w:pStyle w:val="Paragraphedeliste"/>
        <w:numPr>
          <w:ilvl w:val="0"/>
          <w:numId w:val="29"/>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roofErr w:type="spellStart"/>
      <w:r>
        <w:rPr>
          <w:rFonts w:ascii="Traditional Arabic" w:hAnsi="Traditional Arabic" w:cs="Traditional Arabic" w:hint="cs"/>
          <w:b/>
          <w:bCs/>
          <w:sz w:val="32"/>
          <w:szCs w:val="32"/>
          <w:rtl/>
        </w:rPr>
        <w:t>ان</w:t>
      </w:r>
      <w:proofErr w:type="spellEnd"/>
      <w:r>
        <w:rPr>
          <w:rFonts w:ascii="Traditional Arabic" w:hAnsi="Traditional Arabic" w:cs="Traditional Arabic" w:hint="cs"/>
          <w:b/>
          <w:bCs/>
          <w:sz w:val="32"/>
          <w:szCs w:val="32"/>
          <w:rtl/>
        </w:rPr>
        <w:t xml:space="preserve"> يتحمل مسؤولية كل ما يقتبسه</w:t>
      </w:r>
    </w:p>
    <w:p w:rsidR="00477FDF" w:rsidRPr="00477FDF" w:rsidRDefault="00477FDF" w:rsidP="00477FDF">
      <w:pPr>
        <w:pStyle w:val="Paragraphedeliste"/>
        <w:numPr>
          <w:ilvl w:val="0"/>
          <w:numId w:val="29"/>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Pr>
          <w:rFonts w:ascii="Traditional Arabic" w:hAnsi="Traditional Arabic" w:cs="Traditional Arabic" w:hint="cs"/>
          <w:b/>
          <w:bCs/>
          <w:sz w:val="32"/>
          <w:szCs w:val="32"/>
          <w:rtl/>
        </w:rPr>
        <w:t>الالتزام بقواعد كتابة المراجع</w:t>
      </w:r>
    </w:p>
    <w:p w:rsidR="001C6AE7" w:rsidRPr="00477FDF" w:rsidRDefault="00477FDF" w:rsidP="00477FDF">
      <w:pPr>
        <w:pStyle w:val="Paragraphedeliste"/>
        <w:numPr>
          <w:ilvl w:val="0"/>
          <w:numId w:val="29"/>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Pr>
          <w:rFonts w:ascii="Traditional Arabic" w:hAnsi="Traditional Arabic" w:cs="Traditional Arabic" w:hint="cs"/>
          <w:b/>
          <w:bCs/>
          <w:sz w:val="32"/>
          <w:szCs w:val="32"/>
          <w:rtl/>
        </w:rPr>
        <w:t xml:space="preserve">الحفاظ على أفكار الباحث الأصلي و عدم تحريفها أو </w:t>
      </w:r>
      <w:proofErr w:type="gramStart"/>
      <w:r>
        <w:rPr>
          <w:rFonts w:ascii="Traditional Arabic" w:hAnsi="Traditional Arabic" w:cs="Traditional Arabic" w:hint="cs"/>
          <w:b/>
          <w:bCs/>
          <w:sz w:val="32"/>
          <w:szCs w:val="32"/>
          <w:rtl/>
        </w:rPr>
        <w:t>تشويهها</w:t>
      </w:r>
      <w:proofErr w:type="gramEnd"/>
    </w:p>
    <w:p w:rsidR="00477FDF" w:rsidRPr="00477FDF" w:rsidRDefault="00477FDF" w:rsidP="00477FDF">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p>
    <w:p w:rsidR="001C6AE7" w:rsidRDefault="001C6AE7" w:rsidP="004F7436">
      <w:pPr>
        <w:bidi/>
        <w:spacing w:before="100" w:beforeAutospacing="1" w:after="100" w:afterAutospacing="1" w:line="240" w:lineRule="auto"/>
        <w:jc w:val="both"/>
        <w:rPr>
          <w:rFonts w:ascii="Traditional Arabic" w:eastAsia="Times New Roman" w:hAnsi="Traditional Arabic" w:cs="Traditional Arabic"/>
          <w:b/>
          <w:bCs/>
          <w:color w:val="000000"/>
          <w:sz w:val="32"/>
          <w:szCs w:val="32"/>
          <w:rtl/>
          <w:lang w:eastAsia="fr-FR"/>
        </w:rPr>
      </w:pPr>
      <w:r>
        <w:rPr>
          <w:rFonts w:ascii="Traditional Arabic" w:eastAsia="Times New Roman" w:hAnsi="Traditional Arabic" w:cs="Traditional Arabic" w:hint="cs"/>
          <w:b/>
          <w:bCs/>
          <w:color w:val="000000"/>
          <w:sz w:val="32"/>
          <w:szCs w:val="32"/>
          <w:rtl/>
          <w:lang w:eastAsia="fr-FR"/>
        </w:rPr>
        <w:lastRenderedPageBreak/>
        <w:t>كتابة و إعداد البحث في شكله النهائي</w:t>
      </w:r>
    </w:p>
    <w:p w:rsidR="006944DF" w:rsidRPr="004F7436" w:rsidRDefault="006944DF" w:rsidP="001C6AE7">
      <w:p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eastAsia="Times New Roman" w:hAnsi="Traditional Arabic" w:cs="Traditional Arabic"/>
          <w:b/>
          <w:bCs/>
          <w:color w:val="000000"/>
          <w:sz w:val="32"/>
          <w:szCs w:val="32"/>
          <w:rtl/>
          <w:lang w:eastAsia="fr-FR"/>
        </w:rPr>
        <w:t> </w:t>
      </w:r>
      <w:r w:rsidRPr="004F7436">
        <w:rPr>
          <w:rFonts w:ascii="Traditional Arabic" w:eastAsia="Times New Roman" w:hAnsi="Traditional Arabic" w:cs="Traditional Arabic"/>
          <w:color w:val="000000"/>
          <w:sz w:val="32"/>
          <w:szCs w:val="32"/>
          <w:rtl/>
          <w:lang w:eastAsia="fr-FR"/>
        </w:rPr>
        <w:t xml:space="preserve">بعد جمع المعلومات وتنظيمها وتحليلها يتطلب كتابة البحث بشكل </w:t>
      </w:r>
      <w:proofErr w:type="gramStart"/>
      <w:r w:rsidRPr="004F7436">
        <w:rPr>
          <w:rFonts w:ascii="Traditional Arabic" w:eastAsia="Times New Roman" w:hAnsi="Traditional Arabic" w:cs="Traditional Arabic"/>
          <w:color w:val="000000"/>
          <w:sz w:val="32"/>
          <w:szCs w:val="32"/>
          <w:rtl/>
          <w:lang w:eastAsia="fr-FR"/>
        </w:rPr>
        <w:t>يعكس</w:t>
      </w:r>
      <w:proofErr w:type="gramEnd"/>
      <w:r w:rsidRPr="004F7436">
        <w:rPr>
          <w:rFonts w:ascii="Traditional Arabic" w:eastAsia="Times New Roman" w:hAnsi="Traditional Arabic" w:cs="Traditional Arabic"/>
          <w:color w:val="000000"/>
          <w:sz w:val="32"/>
          <w:szCs w:val="32"/>
          <w:rtl/>
          <w:lang w:eastAsia="fr-FR"/>
        </w:rPr>
        <w:t xml:space="preserve"> جوانب البحث وأقسامه وفصوله.</w:t>
      </w:r>
      <w:r w:rsidRPr="004F7436">
        <w:rPr>
          <w:rFonts w:ascii="Traditional Arabic" w:eastAsia="Times New Roman" w:hAnsi="Traditional Arabic" w:cs="Traditional Arabic"/>
          <w:color w:val="000000"/>
          <w:sz w:val="32"/>
          <w:szCs w:val="32"/>
          <w:rtl/>
          <w:lang w:eastAsia="fr-FR"/>
        </w:rPr>
        <w:br/>
      </w:r>
      <w:proofErr w:type="gramStart"/>
      <w:r w:rsidRPr="004F7436">
        <w:rPr>
          <w:rFonts w:ascii="Traditional Arabic" w:eastAsia="Times New Roman" w:hAnsi="Traditional Arabic" w:cs="Traditional Arabic"/>
          <w:color w:val="000000"/>
          <w:sz w:val="32"/>
          <w:szCs w:val="32"/>
          <w:rtl/>
          <w:lang w:eastAsia="fr-FR"/>
        </w:rPr>
        <w:t>نورد</w:t>
      </w:r>
      <w:proofErr w:type="gramEnd"/>
      <w:r w:rsidRPr="004F7436">
        <w:rPr>
          <w:rFonts w:ascii="Traditional Arabic" w:eastAsia="Times New Roman" w:hAnsi="Traditional Arabic" w:cs="Traditional Arabic"/>
          <w:color w:val="000000"/>
          <w:sz w:val="32"/>
          <w:szCs w:val="32"/>
          <w:rtl/>
          <w:lang w:eastAsia="fr-FR"/>
        </w:rPr>
        <w:t xml:space="preserve"> فيما يلي تنظيم البحث من حيث أقسامه وعناوينه الرئيسية والفرعية، وبشكل عام يتكون البحث من ستة أجزاء:</w:t>
      </w:r>
    </w:p>
    <w:p w:rsidR="006944DF" w:rsidRPr="004F7436" w:rsidRDefault="006944DF" w:rsidP="004F7436">
      <w:pPr>
        <w:numPr>
          <w:ilvl w:val="0"/>
          <w:numId w:val="22"/>
        </w:numPr>
        <w:bidi/>
        <w:spacing w:before="100" w:beforeAutospacing="1" w:after="100" w:afterAutospacing="1" w:line="240" w:lineRule="auto"/>
        <w:jc w:val="both"/>
        <w:rPr>
          <w:rFonts w:ascii="Traditional Arabic" w:eastAsia="Times New Roman" w:hAnsi="Traditional Arabic" w:cs="Traditional Arabic"/>
          <w:color w:val="000000"/>
          <w:sz w:val="32"/>
          <w:szCs w:val="32"/>
          <w:rtl/>
          <w:lang w:eastAsia="fr-FR"/>
        </w:rPr>
      </w:pPr>
      <w:proofErr w:type="gramStart"/>
      <w:r w:rsidRPr="004F7436">
        <w:rPr>
          <w:rFonts w:ascii="Traditional Arabic" w:eastAsia="Times New Roman" w:hAnsi="Traditional Arabic" w:cs="Traditional Arabic"/>
          <w:color w:val="000000"/>
          <w:sz w:val="32"/>
          <w:szCs w:val="32"/>
          <w:rtl/>
          <w:lang w:eastAsia="fr-FR"/>
        </w:rPr>
        <w:t>الصفحات</w:t>
      </w:r>
      <w:proofErr w:type="gramEnd"/>
      <w:r w:rsidRPr="004F7436">
        <w:rPr>
          <w:rFonts w:ascii="Traditional Arabic" w:eastAsia="Times New Roman" w:hAnsi="Traditional Arabic" w:cs="Traditional Arabic"/>
          <w:color w:val="000000"/>
          <w:sz w:val="32"/>
          <w:szCs w:val="32"/>
          <w:rtl/>
          <w:lang w:eastAsia="fr-FR"/>
        </w:rPr>
        <w:t xml:space="preserve"> التمهيدية</w:t>
      </w:r>
    </w:p>
    <w:p w:rsidR="006944DF" w:rsidRPr="004F7436" w:rsidRDefault="006944DF" w:rsidP="004F7436">
      <w:pPr>
        <w:numPr>
          <w:ilvl w:val="0"/>
          <w:numId w:val="22"/>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proofErr w:type="gramStart"/>
      <w:r w:rsidRPr="004F7436">
        <w:rPr>
          <w:rFonts w:ascii="Traditional Arabic" w:eastAsia="Times New Roman" w:hAnsi="Traditional Arabic" w:cs="Traditional Arabic"/>
          <w:color w:val="000000"/>
          <w:sz w:val="32"/>
          <w:szCs w:val="32"/>
          <w:rtl/>
          <w:lang w:eastAsia="fr-FR"/>
        </w:rPr>
        <w:t>المقدمة</w:t>
      </w:r>
      <w:proofErr w:type="gramEnd"/>
    </w:p>
    <w:p w:rsidR="006944DF" w:rsidRPr="004F7436" w:rsidRDefault="006944DF" w:rsidP="004F7436">
      <w:pPr>
        <w:numPr>
          <w:ilvl w:val="0"/>
          <w:numId w:val="22"/>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proofErr w:type="gramStart"/>
      <w:r w:rsidRPr="004F7436">
        <w:rPr>
          <w:rFonts w:ascii="Traditional Arabic" w:eastAsia="Times New Roman" w:hAnsi="Traditional Arabic" w:cs="Traditional Arabic"/>
          <w:color w:val="000000"/>
          <w:sz w:val="32"/>
          <w:szCs w:val="32"/>
          <w:rtl/>
          <w:lang w:eastAsia="fr-FR"/>
        </w:rPr>
        <w:t>المتن</w:t>
      </w:r>
      <w:proofErr w:type="gramEnd"/>
      <w:r w:rsidRPr="004F7436">
        <w:rPr>
          <w:rFonts w:ascii="Traditional Arabic" w:eastAsia="Times New Roman" w:hAnsi="Traditional Arabic" w:cs="Traditional Arabic"/>
          <w:color w:val="000000"/>
          <w:sz w:val="32"/>
          <w:szCs w:val="32"/>
          <w:rtl/>
          <w:lang w:eastAsia="fr-FR"/>
        </w:rPr>
        <w:t xml:space="preserve"> أو النص</w:t>
      </w:r>
    </w:p>
    <w:p w:rsidR="006944DF" w:rsidRPr="004F7436" w:rsidRDefault="006944DF" w:rsidP="004F7436">
      <w:pPr>
        <w:numPr>
          <w:ilvl w:val="0"/>
          <w:numId w:val="22"/>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proofErr w:type="gramStart"/>
      <w:r w:rsidRPr="004F7436">
        <w:rPr>
          <w:rFonts w:ascii="Traditional Arabic" w:eastAsia="Times New Roman" w:hAnsi="Traditional Arabic" w:cs="Traditional Arabic"/>
          <w:color w:val="000000"/>
          <w:sz w:val="32"/>
          <w:szCs w:val="32"/>
          <w:rtl/>
          <w:lang w:eastAsia="fr-FR"/>
        </w:rPr>
        <w:t>الخاتمة</w:t>
      </w:r>
      <w:proofErr w:type="gramEnd"/>
    </w:p>
    <w:p w:rsidR="006944DF" w:rsidRPr="004F7436" w:rsidRDefault="006944DF" w:rsidP="004F7436">
      <w:pPr>
        <w:numPr>
          <w:ilvl w:val="0"/>
          <w:numId w:val="22"/>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proofErr w:type="gramStart"/>
      <w:r w:rsidRPr="004F7436">
        <w:rPr>
          <w:rFonts w:ascii="Traditional Arabic" w:eastAsia="Times New Roman" w:hAnsi="Traditional Arabic" w:cs="Traditional Arabic"/>
          <w:color w:val="000000"/>
          <w:sz w:val="32"/>
          <w:szCs w:val="32"/>
          <w:rtl/>
          <w:lang w:eastAsia="fr-FR"/>
        </w:rPr>
        <w:t>المصادر</w:t>
      </w:r>
      <w:proofErr w:type="gramEnd"/>
      <w:r w:rsidRPr="004F7436">
        <w:rPr>
          <w:rFonts w:ascii="Traditional Arabic" w:eastAsia="Times New Roman" w:hAnsi="Traditional Arabic" w:cs="Traditional Arabic"/>
          <w:color w:val="000000"/>
          <w:sz w:val="32"/>
          <w:szCs w:val="32"/>
          <w:rtl/>
          <w:lang w:eastAsia="fr-FR"/>
        </w:rPr>
        <w:t xml:space="preserve"> والمراجع</w:t>
      </w:r>
    </w:p>
    <w:p w:rsidR="006944DF" w:rsidRPr="004F7436" w:rsidRDefault="006944DF" w:rsidP="004F7436">
      <w:pPr>
        <w:numPr>
          <w:ilvl w:val="0"/>
          <w:numId w:val="22"/>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proofErr w:type="gramStart"/>
      <w:r w:rsidRPr="004F7436">
        <w:rPr>
          <w:rFonts w:ascii="Traditional Arabic" w:eastAsia="Times New Roman" w:hAnsi="Traditional Arabic" w:cs="Traditional Arabic"/>
          <w:color w:val="000000"/>
          <w:sz w:val="32"/>
          <w:szCs w:val="32"/>
          <w:rtl/>
          <w:lang w:eastAsia="fr-FR"/>
        </w:rPr>
        <w:t>الملاحق</w:t>
      </w:r>
      <w:proofErr w:type="gramEnd"/>
    </w:p>
    <w:p w:rsidR="006944DF" w:rsidRPr="004F7436" w:rsidRDefault="006944DF" w:rsidP="004F7436">
      <w:pPr>
        <w:numPr>
          <w:ilvl w:val="0"/>
          <w:numId w:val="22"/>
        </w:numPr>
        <w:bidi/>
        <w:spacing w:before="100" w:beforeAutospacing="1" w:after="100" w:afterAutospacing="1" w:line="240" w:lineRule="auto"/>
        <w:jc w:val="both"/>
        <w:rPr>
          <w:rFonts w:ascii="Traditional Arabic" w:eastAsia="Times New Roman" w:hAnsi="Traditional Arabic" w:cs="Traditional Arabic"/>
          <w:color w:val="000000"/>
          <w:sz w:val="32"/>
          <w:szCs w:val="32"/>
          <w:lang w:eastAsia="fr-FR"/>
        </w:rPr>
      </w:pPr>
      <w:r w:rsidRPr="004F7436">
        <w:rPr>
          <w:rFonts w:ascii="Traditional Arabic" w:hAnsi="Traditional Arabic" w:cs="Traditional Arabic"/>
          <w:color w:val="000000"/>
          <w:sz w:val="32"/>
          <w:szCs w:val="32"/>
          <w:shd w:val="clear" w:color="auto" w:fill="D2D7DB"/>
          <w:rtl/>
        </w:rPr>
        <w:t>التهميش</w:t>
      </w:r>
    </w:p>
    <w:p w:rsidR="006944DF" w:rsidRPr="004F7436" w:rsidRDefault="00477FDF" w:rsidP="004F7436">
      <w:pPr>
        <w:bidi/>
        <w:spacing w:before="100" w:beforeAutospacing="1" w:after="100" w:afterAutospacing="1" w:line="240" w:lineRule="auto"/>
        <w:ind w:left="720"/>
        <w:jc w:val="both"/>
        <w:rPr>
          <w:rFonts w:ascii="Traditional Arabic" w:eastAsia="Times New Roman" w:hAnsi="Traditional Arabic" w:cs="Traditional Arabic"/>
          <w:color w:val="000000"/>
          <w:sz w:val="32"/>
          <w:szCs w:val="32"/>
          <w:lang w:eastAsia="fr-FR"/>
        </w:rPr>
      </w:pPr>
      <w:proofErr w:type="gramStart"/>
      <w:r>
        <w:rPr>
          <w:rFonts w:ascii="Traditional Arabic" w:eastAsia="Times New Roman" w:hAnsi="Traditional Arabic" w:cs="Traditional Arabic" w:hint="cs"/>
          <w:color w:val="000000"/>
          <w:sz w:val="32"/>
          <w:szCs w:val="32"/>
          <w:rtl/>
          <w:lang w:eastAsia="fr-FR"/>
        </w:rPr>
        <w:t>المراجع :</w:t>
      </w:r>
      <w:proofErr w:type="gramEnd"/>
    </w:p>
    <w:p w:rsidR="006944DF" w:rsidRPr="0071622B" w:rsidRDefault="00B91E79" w:rsidP="00B91E79">
      <w:pPr>
        <w:pStyle w:val="Paragraphedeliste"/>
        <w:numPr>
          <w:ilvl w:val="1"/>
          <w:numId w:val="22"/>
        </w:numPr>
        <w:bidi/>
        <w:spacing w:before="100" w:beforeAutospacing="1" w:after="100" w:afterAutospacing="1" w:line="240" w:lineRule="auto"/>
        <w:jc w:val="both"/>
        <w:rPr>
          <w:rFonts w:ascii="Traditional Arabic" w:eastAsia="Times New Roman" w:hAnsi="Traditional Arabic" w:cs="Traditional Arabic" w:hint="cs"/>
          <w:color w:val="000000"/>
          <w:sz w:val="32"/>
          <w:szCs w:val="32"/>
          <w:u w:val="single"/>
          <w:lang w:eastAsia="fr-FR"/>
        </w:rPr>
      </w:pPr>
      <w:proofErr w:type="spellStart"/>
      <w:r>
        <w:rPr>
          <w:rFonts w:ascii="Traditional Arabic" w:eastAsia="Times New Roman" w:hAnsi="Traditional Arabic" w:cs="Traditional Arabic" w:hint="cs"/>
          <w:color w:val="000000"/>
          <w:sz w:val="32"/>
          <w:szCs w:val="32"/>
          <w:rtl/>
          <w:lang w:eastAsia="fr-FR" w:bidi="ar-AE"/>
        </w:rPr>
        <w:t>السريحي</w:t>
      </w:r>
      <w:proofErr w:type="spellEnd"/>
      <w:r>
        <w:rPr>
          <w:rFonts w:ascii="Traditional Arabic" w:eastAsia="Times New Roman" w:hAnsi="Traditional Arabic" w:cs="Traditional Arabic" w:hint="cs"/>
          <w:color w:val="000000"/>
          <w:sz w:val="32"/>
          <w:szCs w:val="32"/>
          <w:rtl/>
          <w:lang w:eastAsia="fr-FR" w:bidi="ar-AE"/>
        </w:rPr>
        <w:t xml:space="preserve">، حسن عواد و آخرون ، </w:t>
      </w:r>
      <w:r w:rsidRPr="00B91E79">
        <w:rPr>
          <w:rFonts w:ascii="Traditional Arabic" w:eastAsia="Times New Roman" w:hAnsi="Traditional Arabic" w:cs="Traditional Arabic" w:hint="cs"/>
          <w:color w:val="000000"/>
          <w:sz w:val="32"/>
          <w:szCs w:val="32"/>
          <w:u w:val="single"/>
          <w:rtl/>
          <w:lang w:eastAsia="fr-FR" w:bidi="ar-AE"/>
        </w:rPr>
        <w:t xml:space="preserve">التفكير و البحث العلمي </w:t>
      </w:r>
      <w:r>
        <w:rPr>
          <w:rFonts w:ascii="Traditional Arabic" w:eastAsia="Times New Roman" w:hAnsi="Traditional Arabic" w:cs="Traditional Arabic" w:hint="cs"/>
          <w:color w:val="000000"/>
          <w:sz w:val="32"/>
          <w:szCs w:val="32"/>
          <w:u w:val="single"/>
          <w:rtl/>
          <w:lang w:eastAsia="fr-FR" w:bidi="ar-AE"/>
        </w:rPr>
        <w:t xml:space="preserve">، </w:t>
      </w:r>
      <w:r>
        <w:rPr>
          <w:rFonts w:ascii="Traditional Arabic" w:eastAsia="Times New Roman" w:hAnsi="Traditional Arabic" w:cs="Traditional Arabic" w:hint="cs"/>
          <w:color w:val="000000"/>
          <w:sz w:val="32"/>
          <w:szCs w:val="32"/>
          <w:rtl/>
          <w:lang w:eastAsia="fr-FR" w:bidi="ar-AE"/>
        </w:rPr>
        <w:t>جدة ، مركز النشر العلمي ، جامعة الملك عبد العزيز ، 2008</w:t>
      </w:r>
      <w:r w:rsidR="0071622B">
        <w:rPr>
          <w:rFonts w:ascii="Traditional Arabic" w:eastAsia="Times New Roman" w:hAnsi="Traditional Arabic" w:cs="Traditional Arabic" w:hint="cs"/>
          <w:color w:val="000000"/>
          <w:sz w:val="32"/>
          <w:szCs w:val="32"/>
          <w:rtl/>
          <w:lang w:eastAsia="fr-FR" w:bidi="ar-AE"/>
        </w:rPr>
        <w:t>.</w:t>
      </w:r>
    </w:p>
    <w:p w:rsidR="0071622B" w:rsidRPr="0071622B" w:rsidRDefault="0071622B" w:rsidP="0071622B">
      <w:pPr>
        <w:pStyle w:val="Paragraphedeliste"/>
        <w:numPr>
          <w:ilvl w:val="1"/>
          <w:numId w:val="22"/>
        </w:numPr>
        <w:bidi/>
        <w:spacing w:before="100" w:beforeAutospacing="1" w:after="100" w:afterAutospacing="1" w:line="240" w:lineRule="auto"/>
        <w:jc w:val="both"/>
        <w:rPr>
          <w:rFonts w:ascii="Traditional Arabic" w:eastAsia="Times New Roman" w:hAnsi="Traditional Arabic" w:cs="Traditional Arabic" w:hint="cs"/>
          <w:color w:val="000000"/>
          <w:sz w:val="32"/>
          <w:szCs w:val="32"/>
          <w:u w:val="single"/>
          <w:lang w:eastAsia="fr-FR"/>
        </w:rPr>
      </w:pPr>
      <w:r>
        <w:rPr>
          <w:rFonts w:ascii="Traditional Arabic" w:eastAsia="Times New Roman" w:hAnsi="Traditional Arabic" w:cs="Traditional Arabic" w:hint="cs"/>
          <w:color w:val="000000"/>
          <w:sz w:val="32"/>
          <w:szCs w:val="32"/>
          <w:rtl/>
          <w:lang w:eastAsia="fr-FR" w:bidi="ar-AE"/>
        </w:rPr>
        <w:t>بدوي، عبد الرحمان</w:t>
      </w:r>
      <w:proofErr w:type="gramStart"/>
      <w:r>
        <w:rPr>
          <w:rFonts w:ascii="Traditional Arabic" w:eastAsia="Times New Roman" w:hAnsi="Traditional Arabic" w:cs="Traditional Arabic" w:hint="cs"/>
          <w:color w:val="000000"/>
          <w:sz w:val="32"/>
          <w:szCs w:val="32"/>
          <w:rtl/>
          <w:lang w:eastAsia="fr-FR" w:bidi="ar-AE"/>
        </w:rPr>
        <w:t>، ،</w:t>
      </w:r>
      <w:proofErr w:type="gramEnd"/>
      <w:r>
        <w:rPr>
          <w:rFonts w:ascii="Traditional Arabic" w:eastAsia="Times New Roman" w:hAnsi="Traditional Arabic" w:cs="Traditional Arabic" w:hint="cs"/>
          <w:color w:val="000000"/>
          <w:sz w:val="32"/>
          <w:szCs w:val="32"/>
          <w:rtl/>
          <w:lang w:eastAsia="fr-FR" w:bidi="ar-AE"/>
        </w:rPr>
        <w:t xml:space="preserve"> </w:t>
      </w:r>
      <w:r w:rsidRPr="0071622B">
        <w:rPr>
          <w:rFonts w:ascii="Traditional Arabic" w:eastAsia="Times New Roman" w:hAnsi="Traditional Arabic" w:cs="Traditional Arabic" w:hint="cs"/>
          <w:color w:val="000000"/>
          <w:sz w:val="32"/>
          <w:szCs w:val="32"/>
          <w:u w:val="single"/>
          <w:rtl/>
          <w:lang w:eastAsia="fr-FR" w:bidi="ar-AE"/>
        </w:rPr>
        <w:t>مناهج البحث العلمي</w:t>
      </w:r>
      <w:r>
        <w:rPr>
          <w:rFonts w:ascii="Traditional Arabic" w:eastAsia="Times New Roman" w:hAnsi="Traditional Arabic" w:cs="Traditional Arabic" w:hint="cs"/>
          <w:color w:val="000000"/>
          <w:sz w:val="32"/>
          <w:szCs w:val="32"/>
          <w:rtl/>
          <w:lang w:eastAsia="fr-FR" w:bidi="ar-AE"/>
        </w:rPr>
        <w:t xml:space="preserve"> ، الكويت، وكالة المطبوعات ، 1988</w:t>
      </w:r>
    </w:p>
    <w:p w:rsidR="0071622B" w:rsidRPr="004534FF" w:rsidRDefault="0071622B" w:rsidP="0071622B">
      <w:pPr>
        <w:pStyle w:val="Paragraphedeliste"/>
        <w:numPr>
          <w:ilvl w:val="1"/>
          <w:numId w:val="22"/>
        </w:numPr>
        <w:bidi/>
        <w:spacing w:before="100" w:beforeAutospacing="1" w:after="100" w:afterAutospacing="1" w:line="240" w:lineRule="auto"/>
        <w:jc w:val="both"/>
        <w:rPr>
          <w:rFonts w:ascii="Traditional Arabic" w:eastAsia="Times New Roman" w:hAnsi="Traditional Arabic" w:cs="Traditional Arabic" w:hint="cs"/>
          <w:color w:val="000000"/>
          <w:sz w:val="32"/>
          <w:szCs w:val="32"/>
          <w:u w:val="single"/>
          <w:lang w:eastAsia="fr-FR"/>
        </w:rPr>
      </w:pPr>
      <w:r>
        <w:rPr>
          <w:rFonts w:ascii="Traditional Arabic" w:eastAsia="Times New Roman" w:hAnsi="Traditional Arabic" w:cs="Traditional Arabic" w:hint="cs"/>
          <w:color w:val="000000"/>
          <w:sz w:val="32"/>
          <w:szCs w:val="32"/>
          <w:rtl/>
          <w:lang w:eastAsia="fr-FR" w:bidi="ar-AE"/>
        </w:rPr>
        <w:t>عليات ، ربحي مصطفى و عثمان محمد غنيم ، م</w:t>
      </w:r>
      <w:r w:rsidRPr="004534FF">
        <w:rPr>
          <w:rFonts w:ascii="Traditional Arabic" w:eastAsia="Times New Roman" w:hAnsi="Traditional Arabic" w:cs="Traditional Arabic" w:hint="cs"/>
          <w:color w:val="000000"/>
          <w:sz w:val="32"/>
          <w:szCs w:val="32"/>
          <w:u w:val="single"/>
          <w:rtl/>
          <w:lang w:eastAsia="fr-FR" w:bidi="ar-AE"/>
        </w:rPr>
        <w:t xml:space="preserve">ناهج و </w:t>
      </w:r>
      <w:proofErr w:type="spellStart"/>
      <w:r w:rsidRPr="004534FF">
        <w:rPr>
          <w:rFonts w:ascii="Traditional Arabic" w:eastAsia="Times New Roman" w:hAnsi="Traditional Arabic" w:cs="Traditional Arabic" w:hint="cs"/>
          <w:color w:val="000000"/>
          <w:sz w:val="32"/>
          <w:szCs w:val="32"/>
          <w:u w:val="single"/>
          <w:rtl/>
          <w:lang w:eastAsia="fr-FR" w:bidi="ar-AE"/>
        </w:rPr>
        <w:t>اساليب</w:t>
      </w:r>
      <w:proofErr w:type="spellEnd"/>
      <w:r w:rsidRPr="004534FF">
        <w:rPr>
          <w:rFonts w:ascii="Traditional Arabic" w:eastAsia="Times New Roman" w:hAnsi="Traditional Arabic" w:cs="Traditional Arabic" w:hint="cs"/>
          <w:color w:val="000000"/>
          <w:sz w:val="32"/>
          <w:szCs w:val="32"/>
          <w:u w:val="single"/>
          <w:rtl/>
          <w:lang w:eastAsia="fr-FR" w:bidi="ar-AE"/>
        </w:rPr>
        <w:t xml:space="preserve"> البحث العلمي </w:t>
      </w:r>
      <w:r w:rsidR="00A71FD7" w:rsidRPr="004534FF">
        <w:rPr>
          <w:rFonts w:ascii="Traditional Arabic" w:eastAsia="Times New Roman" w:hAnsi="Traditional Arabic" w:cs="Traditional Arabic" w:hint="cs"/>
          <w:color w:val="000000"/>
          <w:sz w:val="32"/>
          <w:szCs w:val="32"/>
          <w:u w:val="single"/>
          <w:rtl/>
          <w:lang w:eastAsia="fr-FR" w:bidi="ar-AE"/>
        </w:rPr>
        <w:t>النظرية و التطبيق</w:t>
      </w:r>
      <w:r w:rsidR="00A71FD7">
        <w:rPr>
          <w:rFonts w:ascii="Traditional Arabic" w:eastAsia="Times New Roman" w:hAnsi="Traditional Arabic" w:cs="Traditional Arabic" w:hint="cs"/>
          <w:color w:val="000000"/>
          <w:sz w:val="32"/>
          <w:szCs w:val="32"/>
          <w:rtl/>
          <w:lang w:eastAsia="fr-FR" w:bidi="ar-AE"/>
        </w:rPr>
        <w:t>، عمان ، دار صفاء ،2000</w:t>
      </w:r>
      <w:r>
        <w:rPr>
          <w:rFonts w:ascii="Traditional Arabic" w:eastAsia="Times New Roman" w:hAnsi="Traditional Arabic" w:cs="Traditional Arabic" w:hint="cs"/>
          <w:color w:val="000000"/>
          <w:sz w:val="32"/>
          <w:szCs w:val="32"/>
          <w:rtl/>
          <w:lang w:eastAsia="fr-FR" w:bidi="ar-AE"/>
        </w:rPr>
        <w:t xml:space="preserve">، </w:t>
      </w:r>
    </w:p>
    <w:p w:rsidR="004534FF" w:rsidRPr="00B91E79" w:rsidRDefault="004534FF" w:rsidP="004534FF">
      <w:pPr>
        <w:pStyle w:val="Paragraphedeliste"/>
        <w:numPr>
          <w:ilvl w:val="1"/>
          <w:numId w:val="22"/>
        </w:numPr>
        <w:bidi/>
        <w:spacing w:before="100" w:beforeAutospacing="1" w:after="100" w:afterAutospacing="1" w:line="240" w:lineRule="auto"/>
        <w:jc w:val="both"/>
        <w:rPr>
          <w:rFonts w:ascii="Traditional Arabic" w:eastAsia="Times New Roman" w:hAnsi="Traditional Arabic" w:cs="Traditional Arabic"/>
          <w:color w:val="000000"/>
          <w:sz w:val="32"/>
          <w:szCs w:val="32"/>
          <w:u w:val="single"/>
          <w:rtl/>
          <w:lang w:eastAsia="fr-FR"/>
        </w:rPr>
      </w:pPr>
      <w:r>
        <w:rPr>
          <w:rFonts w:ascii="Traditional Arabic" w:eastAsia="Times New Roman" w:hAnsi="Traditional Arabic" w:cs="Traditional Arabic" w:hint="cs"/>
          <w:color w:val="000000"/>
          <w:sz w:val="32"/>
          <w:szCs w:val="32"/>
          <w:rtl/>
          <w:lang w:eastAsia="fr-FR" w:bidi="ar-AE"/>
        </w:rPr>
        <w:t xml:space="preserve">عبد المجيد قدي ، </w:t>
      </w:r>
      <w:proofErr w:type="spellStart"/>
      <w:r w:rsidRPr="00776BF7">
        <w:rPr>
          <w:rFonts w:ascii="Traditional Arabic" w:eastAsia="Times New Roman" w:hAnsi="Traditional Arabic" w:cs="Traditional Arabic" w:hint="cs"/>
          <w:color w:val="000000"/>
          <w:sz w:val="32"/>
          <w:szCs w:val="32"/>
          <w:u w:val="single"/>
          <w:rtl/>
          <w:lang w:eastAsia="fr-FR" w:bidi="ar-AE"/>
        </w:rPr>
        <w:t>اسس</w:t>
      </w:r>
      <w:proofErr w:type="spellEnd"/>
      <w:r w:rsidRPr="00776BF7">
        <w:rPr>
          <w:rFonts w:ascii="Traditional Arabic" w:eastAsia="Times New Roman" w:hAnsi="Traditional Arabic" w:cs="Traditional Arabic" w:hint="cs"/>
          <w:color w:val="000000"/>
          <w:sz w:val="32"/>
          <w:szCs w:val="32"/>
          <w:u w:val="single"/>
          <w:rtl/>
          <w:lang w:eastAsia="fr-FR" w:bidi="ar-AE"/>
        </w:rPr>
        <w:t xml:space="preserve"> البحث العلمي في العلوم الاقتصادية و </w:t>
      </w:r>
      <w:proofErr w:type="spellStart"/>
      <w:r w:rsidRPr="00776BF7">
        <w:rPr>
          <w:rFonts w:ascii="Traditional Arabic" w:eastAsia="Times New Roman" w:hAnsi="Traditional Arabic" w:cs="Traditional Arabic" w:hint="cs"/>
          <w:color w:val="000000"/>
          <w:sz w:val="32"/>
          <w:szCs w:val="32"/>
          <w:u w:val="single"/>
          <w:rtl/>
          <w:lang w:eastAsia="fr-FR" w:bidi="ar-AE"/>
        </w:rPr>
        <w:t>الادارية</w:t>
      </w:r>
      <w:proofErr w:type="spellEnd"/>
      <w:r w:rsidRPr="00776BF7">
        <w:rPr>
          <w:rFonts w:ascii="Traditional Arabic" w:eastAsia="Times New Roman" w:hAnsi="Traditional Arabic" w:cs="Traditional Arabic" w:hint="cs"/>
          <w:color w:val="000000"/>
          <w:sz w:val="32"/>
          <w:szCs w:val="32"/>
          <w:u w:val="single"/>
          <w:rtl/>
          <w:lang w:eastAsia="fr-FR" w:bidi="ar-AE"/>
        </w:rPr>
        <w:t xml:space="preserve"> الرسائل و </w:t>
      </w:r>
      <w:proofErr w:type="spellStart"/>
      <w:r w:rsidRPr="00776BF7">
        <w:rPr>
          <w:rFonts w:ascii="Traditional Arabic" w:eastAsia="Times New Roman" w:hAnsi="Traditional Arabic" w:cs="Traditional Arabic" w:hint="cs"/>
          <w:color w:val="000000"/>
          <w:sz w:val="32"/>
          <w:szCs w:val="32"/>
          <w:u w:val="single"/>
          <w:rtl/>
          <w:lang w:eastAsia="fr-FR" w:bidi="ar-AE"/>
        </w:rPr>
        <w:t>الاطروحات</w:t>
      </w:r>
      <w:proofErr w:type="spellEnd"/>
      <w:r w:rsidRPr="00776BF7">
        <w:rPr>
          <w:rFonts w:ascii="Traditional Arabic" w:eastAsia="Times New Roman" w:hAnsi="Traditional Arabic" w:cs="Traditional Arabic" w:hint="cs"/>
          <w:color w:val="000000"/>
          <w:sz w:val="32"/>
          <w:szCs w:val="32"/>
          <w:u w:val="single"/>
          <w:rtl/>
          <w:lang w:eastAsia="fr-FR" w:bidi="ar-AE"/>
        </w:rPr>
        <w:t xml:space="preserve"> الجامعية </w:t>
      </w:r>
      <w:r>
        <w:rPr>
          <w:rFonts w:ascii="Traditional Arabic" w:eastAsia="Times New Roman" w:hAnsi="Traditional Arabic" w:cs="Traditional Arabic" w:hint="cs"/>
          <w:color w:val="000000"/>
          <w:sz w:val="32"/>
          <w:szCs w:val="32"/>
          <w:rtl/>
          <w:lang w:eastAsia="fr-FR" w:bidi="ar-AE"/>
        </w:rPr>
        <w:t xml:space="preserve">،دار </w:t>
      </w:r>
      <w:proofErr w:type="spellStart"/>
      <w:r>
        <w:rPr>
          <w:rFonts w:ascii="Traditional Arabic" w:eastAsia="Times New Roman" w:hAnsi="Traditional Arabic" w:cs="Traditional Arabic" w:hint="cs"/>
          <w:color w:val="000000"/>
          <w:sz w:val="32"/>
          <w:szCs w:val="32"/>
          <w:rtl/>
          <w:lang w:eastAsia="fr-FR" w:bidi="ar-AE"/>
        </w:rPr>
        <w:t>الابحاث</w:t>
      </w:r>
      <w:proofErr w:type="spellEnd"/>
      <w:r>
        <w:rPr>
          <w:rFonts w:ascii="Traditional Arabic" w:eastAsia="Times New Roman" w:hAnsi="Traditional Arabic" w:cs="Traditional Arabic" w:hint="cs"/>
          <w:color w:val="000000"/>
          <w:sz w:val="32"/>
          <w:szCs w:val="32"/>
          <w:rtl/>
          <w:lang w:eastAsia="fr-FR" w:bidi="ar-AE"/>
        </w:rPr>
        <w:t xml:space="preserve"> ، الجزائر، 2009</w:t>
      </w:r>
    </w:p>
    <w:p w:rsidR="006944DF" w:rsidRPr="004F7436" w:rsidRDefault="006944DF" w:rsidP="004F7436">
      <w:pPr>
        <w:bidi/>
        <w:spacing w:beforeAutospacing="1" w:after="100" w:afterAutospacing="1" w:line="240" w:lineRule="auto"/>
        <w:jc w:val="both"/>
        <w:rPr>
          <w:rFonts w:ascii="Traditional Arabic" w:eastAsia="Times New Roman" w:hAnsi="Traditional Arabic" w:cs="Traditional Arabic"/>
          <w:color w:val="000000"/>
          <w:sz w:val="32"/>
          <w:szCs w:val="32"/>
          <w:lang w:eastAsia="fr-FR"/>
        </w:rPr>
      </w:pPr>
    </w:p>
    <w:p w:rsidR="006944DF" w:rsidRPr="004F7436" w:rsidRDefault="006944DF" w:rsidP="004F7436">
      <w:pPr>
        <w:bidi/>
        <w:jc w:val="both"/>
        <w:rPr>
          <w:rFonts w:ascii="Traditional Arabic" w:hAnsi="Traditional Arabic" w:cs="Traditional Arabic"/>
          <w:sz w:val="32"/>
          <w:szCs w:val="32"/>
        </w:rPr>
      </w:pPr>
    </w:p>
    <w:p w:rsidR="006944DF" w:rsidRPr="004F7436" w:rsidRDefault="006944DF" w:rsidP="004F7436">
      <w:pPr>
        <w:tabs>
          <w:tab w:val="left" w:pos="3690"/>
        </w:tabs>
        <w:bidi/>
        <w:jc w:val="both"/>
        <w:rPr>
          <w:rFonts w:ascii="Traditional Arabic" w:hAnsi="Traditional Arabic" w:cs="Traditional Arabic"/>
          <w:b/>
          <w:bCs/>
          <w:sz w:val="32"/>
          <w:szCs w:val="32"/>
          <w:rtl/>
          <w:lang w:val="en-US" w:bidi="ar-DZ"/>
        </w:rPr>
      </w:pPr>
    </w:p>
    <w:p w:rsidR="005501C6" w:rsidRPr="004F7436" w:rsidRDefault="005501C6" w:rsidP="004F7436">
      <w:pPr>
        <w:jc w:val="both"/>
        <w:rPr>
          <w:rFonts w:ascii="Traditional Arabic" w:hAnsi="Traditional Arabic" w:cs="Traditional Arabic"/>
          <w:sz w:val="32"/>
          <w:szCs w:val="32"/>
        </w:rPr>
      </w:pPr>
    </w:p>
    <w:sectPr w:rsidR="005501C6" w:rsidRPr="004F7436" w:rsidSect="007377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040"/>
    <w:multiLevelType w:val="hybridMultilevel"/>
    <w:tmpl w:val="B27A60E4"/>
    <w:lvl w:ilvl="0" w:tplc="33581CCA">
      <w:start w:val="2"/>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9A5377"/>
    <w:multiLevelType w:val="hybridMultilevel"/>
    <w:tmpl w:val="A05C63D0"/>
    <w:lvl w:ilvl="0" w:tplc="6250273C">
      <w:start w:val="2"/>
      <w:numFmt w:val="bullet"/>
      <w:lvlText w:val="-"/>
      <w:lvlJc w:val="left"/>
      <w:pPr>
        <w:ind w:left="1440" w:hanging="360"/>
      </w:pPr>
      <w:rPr>
        <w:rFonts w:ascii="Traditional Arabic" w:eastAsia="Times New Roman" w:hAnsi="Traditional Arabic" w:cs="Traditional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95A6B05"/>
    <w:multiLevelType w:val="multilevel"/>
    <w:tmpl w:val="B6045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350B77"/>
    <w:multiLevelType w:val="multilevel"/>
    <w:tmpl w:val="F142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61348"/>
    <w:multiLevelType w:val="multilevel"/>
    <w:tmpl w:val="B804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AA4747"/>
    <w:multiLevelType w:val="multilevel"/>
    <w:tmpl w:val="72B2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522ED4"/>
    <w:multiLevelType w:val="multilevel"/>
    <w:tmpl w:val="51AE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040E24"/>
    <w:multiLevelType w:val="hybridMultilevel"/>
    <w:tmpl w:val="7DD619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D65A19"/>
    <w:multiLevelType w:val="multilevel"/>
    <w:tmpl w:val="B924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555572"/>
    <w:multiLevelType w:val="multilevel"/>
    <w:tmpl w:val="6B9C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555F94"/>
    <w:multiLevelType w:val="multilevel"/>
    <w:tmpl w:val="0CE2A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8D7869"/>
    <w:multiLevelType w:val="multilevel"/>
    <w:tmpl w:val="649E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BF3276"/>
    <w:multiLevelType w:val="multilevel"/>
    <w:tmpl w:val="0CEAC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260CB9"/>
    <w:multiLevelType w:val="hybridMultilevel"/>
    <w:tmpl w:val="8F40F0CE"/>
    <w:lvl w:ilvl="0" w:tplc="983A54C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3322670"/>
    <w:multiLevelType w:val="multilevel"/>
    <w:tmpl w:val="7C00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FF1FF7"/>
    <w:multiLevelType w:val="hybridMultilevel"/>
    <w:tmpl w:val="F1B8DE10"/>
    <w:lvl w:ilvl="0" w:tplc="67967376">
      <w:start w:val="1"/>
      <w:numFmt w:val="decimal"/>
      <w:lvlText w:val="%1-"/>
      <w:lvlJc w:val="left"/>
      <w:pPr>
        <w:ind w:left="1080" w:hanging="720"/>
      </w:pPr>
      <w:rPr>
        <w:rFonts w:ascii="Calibri" w:hAnsi="Calibri" w:cs="Arial"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2E2E65"/>
    <w:multiLevelType w:val="multilevel"/>
    <w:tmpl w:val="74901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BB4604"/>
    <w:multiLevelType w:val="multilevel"/>
    <w:tmpl w:val="BB0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CA16E1"/>
    <w:multiLevelType w:val="hybridMultilevel"/>
    <w:tmpl w:val="D264DD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E555F2"/>
    <w:multiLevelType w:val="multilevel"/>
    <w:tmpl w:val="FA16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C96CD1"/>
    <w:multiLevelType w:val="multilevel"/>
    <w:tmpl w:val="A2B0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F92040"/>
    <w:multiLevelType w:val="multilevel"/>
    <w:tmpl w:val="C1A4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4E3FC7"/>
    <w:multiLevelType w:val="hybridMultilevel"/>
    <w:tmpl w:val="03728442"/>
    <w:lvl w:ilvl="0" w:tplc="F218353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B2A1E90"/>
    <w:multiLevelType w:val="multilevel"/>
    <w:tmpl w:val="506A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C45C32"/>
    <w:multiLevelType w:val="multilevel"/>
    <w:tmpl w:val="573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400AE4"/>
    <w:multiLevelType w:val="multilevel"/>
    <w:tmpl w:val="0CB87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A760F8"/>
    <w:multiLevelType w:val="hybridMultilevel"/>
    <w:tmpl w:val="269C8164"/>
    <w:lvl w:ilvl="0" w:tplc="84D2E5AA">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ADC0A1B"/>
    <w:multiLevelType w:val="multilevel"/>
    <w:tmpl w:val="B9F21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842B88"/>
    <w:multiLevelType w:val="multilevel"/>
    <w:tmpl w:val="60C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8"/>
  </w:num>
  <w:num w:numId="3">
    <w:abstractNumId w:val="17"/>
  </w:num>
  <w:num w:numId="4">
    <w:abstractNumId w:val="24"/>
  </w:num>
  <w:num w:numId="5">
    <w:abstractNumId w:val="20"/>
  </w:num>
  <w:num w:numId="6">
    <w:abstractNumId w:val="21"/>
  </w:num>
  <w:num w:numId="7">
    <w:abstractNumId w:val="11"/>
  </w:num>
  <w:num w:numId="8">
    <w:abstractNumId w:val="19"/>
  </w:num>
  <w:num w:numId="9">
    <w:abstractNumId w:val="23"/>
  </w:num>
  <w:num w:numId="10">
    <w:abstractNumId w:val="28"/>
  </w:num>
  <w:num w:numId="11">
    <w:abstractNumId w:val="4"/>
  </w:num>
  <w:num w:numId="12">
    <w:abstractNumId w:val="2"/>
  </w:num>
  <w:num w:numId="13">
    <w:abstractNumId w:val="6"/>
  </w:num>
  <w:num w:numId="14">
    <w:abstractNumId w:val="12"/>
  </w:num>
  <w:num w:numId="15">
    <w:abstractNumId w:val="10"/>
  </w:num>
  <w:num w:numId="16">
    <w:abstractNumId w:val="27"/>
  </w:num>
  <w:num w:numId="17">
    <w:abstractNumId w:val="5"/>
  </w:num>
  <w:num w:numId="18">
    <w:abstractNumId w:val="9"/>
  </w:num>
  <w:num w:numId="19">
    <w:abstractNumId w:val="25"/>
  </w:num>
  <w:num w:numId="20">
    <w:abstractNumId w:val="3"/>
  </w:num>
  <w:num w:numId="21">
    <w:abstractNumId w:val="14"/>
  </w:num>
  <w:num w:numId="22">
    <w:abstractNumId w:val="16"/>
  </w:num>
  <w:num w:numId="23">
    <w:abstractNumId w:val="15"/>
  </w:num>
  <w:num w:numId="24">
    <w:abstractNumId w:val="1"/>
  </w:num>
  <w:num w:numId="25">
    <w:abstractNumId w:val="13"/>
  </w:num>
  <w:num w:numId="26">
    <w:abstractNumId w:val="22"/>
  </w:num>
  <w:num w:numId="27">
    <w:abstractNumId w:val="0"/>
  </w:num>
  <w:num w:numId="28">
    <w:abstractNumId w:val="7"/>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6CB2"/>
    <w:rsid w:val="00157D12"/>
    <w:rsid w:val="001C6AE7"/>
    <w:rsid w:val="001E619A"/>
    <w:rsid w:val="001F48BA"/>
    <w:rsid w:val="00445347"/>
    <w:rsid w:val="004534FF"/>
    <w:rsid w:val="00477FDF"/>
    <w:rsid w:val="004F7436"/>
    <w:rsid w:val="00536CB2"/>
    <w:rsid w:val="005501C6"/>
    <w:rsid w:val="00607692"/>
    <w:rsid w:val="006944DF"/>
    <w:rsid w:val="0071622B"/>
    <w:rsid w:val="007236E8"/>
    <w:rsid w:val="0072376E"/>
    <w:rsid w:val="007377A5"/>
    <w:rsid w:val="00776BF7"/>
    <w:rsid w:val="007E7A50"/>
    <w:rsid w:val="00804FED"/>
    <w:rsid w:val="00870434"/>
    <w:rsid w:val="008B4354"/>
    <w:rsid w:val="009009AE"/>
    <w:rsid w:val="00913C94"/>
    <w:rsid w:val="00951DFC"/>
    <w:rsid w:val="009B28EA"/>
    <w:rsid w:val="00A71FD7"/>
    <w:rsid w:val="00AF5299"/>
    <w:rsid w:val="00B91E79"/>
    <w:rsid w:val="00BA7667"/>
    <w:rsid w:val="00C52E25"/>
    <w:rsid w:val="00C67656"/>
    <w:rsid w:val="00CB6CE1"/>
    <w:rsid w:val="00D45F69"/>
    <w:rsid w:val="00D54A73"/>
    <w:rsid w:val="00F264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B2"/>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36CB2"/>
    <w:pPr>
      <w:spacing w:after="0" w:line="240" w:lineRule="auto"/>
    </w:pPr>
    <w:rPr>
      <w:rFonts w:ascii="Calibri" w:eastAsia="Calibri" w:hAnsi="Calibri" w:cs="Arial"/>
    </w:rPr>
  </w:style>
  <w:style w:type="paragraph" w:styleId="Paragraphedeliste">
    <w:name w:val="List Paragraph"/>
    <w:basedOn w:val="Normal"/>
    <w:uiPriority w:val="34"/>
    <w:qFormat/>
    <w:rsid w:val="006944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ad14.ufc.dz/cours/administrateur/Methodologie/section%2010/etape_recherche_P2_3.html" TargetMode="External"/><Relationship Id="rId3" Type="http://schemas.openxmlformats.org/officeDocument/2006/relationships/styles" Target="styles.xml"/><Relationship Id="rId7" Type="http://schemas.openxmlformats.org/officeDocument/2006/relationships/hyperlink" Target="http://www.thegdl.org/parents/images/books.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ad14.ufc.dz/cours/administrateur/Methodologie/section%2010/etape_recherche_P2_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E9638-9B3A-48D7-82B9-05A456271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1500</Words>
  <Characters>8254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2020-03-13T21:10:00Z</dcterms:created>
  <dcterms:modified xsi:type="dcterms:W3CDTF">2020-03-14T18:12:00Z</dcterms:modified>
</cp:coreProperties>
</file>