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2DCC" w14:textId="2B03AE19" w:rsidR="006635C1" w:rsidRPr="006635C1" w:rsidRDefault="006635C1" w:rsidP="006635C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635C1">
        <w:rPr>
          <w:rFonts w:asciiTheme="majorBidi" w:hAnsiTheme="majorBidi" w:cstheme="majorBidi"/>
          <w:b/>
          <w:bCs/>
          <w:sz w:val="24"/>
          <w:szCs w:val="24"/>
        </w:rPr>
        <w:t xml:space="preserve">Acceptance and </w:t>
      </w:r>
      <w:proofErr w:type="spellStart"/>
      <w:r w:rsidRPr="006635C1">
        <w:rPr>
          <w:rFonts w:asciiTheme="majorBidi" w:hAnsiTheme="majorBidi" w:cstheme="majorBidi"/>
          <w:b/>
          <w:bCs/>
          <w:sz w:val="24"/>
          <w:szCs w:val="24"/>
        </w:rPr>
        <w:t>Commitment</w:t>
      </w:r>
      <w:proofErr w:type="spellEnd"/>
      <w:r w:rsidRPr="006635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b/>
          <w:bCs/>
          <w:sz w:val="24"/>
          <w:szCs w:val="24"/>
        </w:rPr>
        <w:t>Therapy</w:t>
      </w:r>
      <w:proofErr w:type="spellEnd"/>
      <w:r w:rsidRPr="006635C1">
        <w:rPr>
          <w:rFonts w:asciiTheme="majorBidi" w:hAnsiTheme="majorBidi" w:cstheme="majorBidi"/>
          <w:b/>
          <w:bCs/>
          <w:sz w:val="24"/>
          <w:szCs w:val="24"/>
        </w:rPr>
        <w:t xml:space="preserve"> (ACT)</w:t>
      </w:r>
    </w:p>
    <w:p w14:paraId="3C96E980" w14:textId="3EDC6381" w:rsidR="006635C1" w:rsidRPr="006635C1" w:rsidRDefault="006635C1" w:rsidP="006635C1">
      <w:pPr>
        <w:rPr>
          <w:rFonts w:asciiTheme="majorBidi" w:hAnsiTheme="majorBidi" w:cstheme="majorBidi"/>
          <w:sz w:val="24"/>
          <w:szCs w:val="24"/>
        </w:rPr>
      </w:pPr>
      <w:r w:rsidRPr="006635C1">
        <w:rPr>
          <w:rFonts w:asciiTheme="majorBidi" w:hAnsiTheme="majorBidi" w:cstheme="majorBidi"/>
          <w:sz w:val="24"/>
          <w:szCs w:val="24"/>
        </w:rPr>
        <w:t xml:space="preserve">Acceptance and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Commitment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Therapy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(ACT)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form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psychotherapy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aims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to help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individuals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develop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psychological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flexibility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accepting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difficult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experiences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committing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behaviors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align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values. ACT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based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on the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idea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people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often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struggle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negative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thoughts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, feelings, and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behaviors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interfere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ability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to live a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fulfilling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life. By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learning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accept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experiences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and commit to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meaningful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action,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individuals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can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experience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greater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psychological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well-being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>.</w:t>
      </w:r>
    </w:p>
    <w:p w14:paraId="0488B7E8" w14:textId="77777777" w:rsidR="006635C1" w:rsidRPr="006635C1" w:rsidRDefault="006635C1" w:rsidP="006635C1">
      <w:pPr>
        <w:rPr>
          <w:rFonts w:asciiTheme="majorBidi" w:hAnsiTheme="majorBidi" w:cstheme="majorBidi"/>
          <w:sz w:val="24"/>
          <w:szCs w:val="24"/>
        </w:rPr>
      </w:pPr>
      <w:r w:rsidRPr="006635C1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core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principles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of ACT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include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acceptance,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mindfulness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>, and values-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based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action. Acceptance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involves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acknowledging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making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space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difficult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thoughts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emotions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rather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than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trying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to push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them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away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avoid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them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Mindfulness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involves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being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present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in the moment and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observing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one's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thoughts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emotions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curiosity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and non-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judgment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>. Values-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based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action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involves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identifying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one's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core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values and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committing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behaviors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align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those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values,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even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in the face of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difficult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thoughts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emotions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>.</w:t>
      </w:r>
    </w:p>
    <w:p w14:paraId="0C04020C" w14:textId="77777777" w:rsidR="006635C1" w:rsidRPr="006635C1" w:rsidRDefault="006635C1" w:rsidP="006635C1">
      <w:pPr>
        <w:rPr>
          <w:rFonts w:asciiTheme="majorBidi" w:hAnsiTheme="majorBidi" w:cstheme="majorBidi"/>
          <w:sz w:val="24"/>
          <w:szCs w:val="24"/>
        </w:rPr>
      </w:pPr>
      <w:r w:rsidRPr="006635C1">
        <w:rPr>
          <w:rFonts w:asciiTheme="majorBidi" w:hAnsiTheme="majorBidi" w:cstheme="majorBidi"/>
          <w:sz w:val="24"/>
          <w:szCs w:val="24"/>
        </w:rPr>
        <w:t xml:space="preserve">ACT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often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used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treat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 range of mental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health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conditions,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including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anxiety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depression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, and substance use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disorders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. It has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also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been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shown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effective for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managing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chronic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pain,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improving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interpersonal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relationships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enhancing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overall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quality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of life.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Unlike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some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other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forms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psychotherapy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focus on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changing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thoughts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behaviors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, ACT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emphasizes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development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psychological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flexibility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can lead to long-lasting changes in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behavior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overall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well-being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>.</w:t>
      </w:r>
    </w:p>
    <w:p w14:paraId="10CF33C5" w14:textId="77777777" w:rsidR="006635C1" w:rsidRPr="006635C1" w:rsidRDefault="006635C1" w:rsidP="006635C1">
      <w:pPr>
        <w:rPr>
          <w:rFonts w:asciiTheme="majorBidi" w:hAnsiTheme="majorBidi" w:cstheme="majorBidi"/>
          <w:sz w:val="24"/>
          <w:szCs w:val="24"/>
        </w:rPr>
      </w:pPr>
      <w:r w:rsidRPr="006635C1">
        <w:rPr>
          <w:rFonts w:asciiTheme="majorBidi" w:hAnsiTheme="majorBidi" w:cstheme="majorBidi"/>
          <w:sz w:val="24"/>
          <w:szCs w:val="24"/>
        </w:rPr>
        <w:t xml:space="preserve">ACT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typically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involves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 collaborative and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experiential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approach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where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therapist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works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the client to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identify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values and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develop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concrete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strategies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for living in accordance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those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values. This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may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involve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using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mindfulness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techniques,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developing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acceptance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skills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engaging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behavioral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exercises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to help the client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overcome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barriers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to living a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fulfilling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life. The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therapist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may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also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use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metaphors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other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experiential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exercises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to help the client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develop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greater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understanding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principles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of ACT and how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can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applied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daily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life.</w:t>
      </w:r>
    </w:p>
    <w:p w14:paraId="7801C2E3" w14:textId="77777777" w:rsidR="006635C1" w:rsidRDefault="006635C1" w:rsidP="006635C1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6635C1">
        <w:rPr>
          <w:rFonts w:asciiTheme="majorBidi" w:hAnsiTheme="majorBidi" w:cstheme="majorBidi"/>
          <w:sz w:val="24"/>
          <w:szCs w:val="24"/>
        </w:rPr>
        <w:t>Overall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, ACT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promising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approach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psychotherapy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emphasizes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development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psychological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flexibility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through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acceptance,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mindfulness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>, and values-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based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action. It has been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shown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effective for a range of mental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health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conditions and can help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individuals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develop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more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meaningful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fulfilling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lives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learning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accept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difficult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experiences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and commit to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behaviors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align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values. If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you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interested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exploring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ACT as a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treatment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option,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recommended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you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speak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licensed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mental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health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professional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who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trained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approach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>.</w:t>
      </w:r>
    </w:p>
    <w:p w14:paraId="468BFDE2" w14:textId="77777777" w:rsidR="006635C1" w:rsidRPr="006635C1" w:rsidRDefault="006635C1" w:rsidP="006635C1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6635C1">
        <w:rPr>
          <w:rFonts w:asciiTheme="majorBidi" w:hAnsiTheme="majorBidi" w:cstheme="majorBidi"/>
          <w:sz w:val="24"/>
          <w:szCs w:val="24"/>
        </w:rPr>
        <w:t>ome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more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details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about Acceptance and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Commitment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Therapy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(ACT):</w:t>
      </w:r>
    </w:p>
    <w:p w14:paraId="0397AE48" w14:textId="77777777" w:rsidR="006635C1" w:rsidRPr="006635C1" w:rsidRDefault="006635C1" w:rsidP="006635C1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6635C1">
        <w:rPr>
          <w:rFonts w:asciiTheme="majorBidi" w:hAnsiTheme="majorBidi" w:cstheme="majorBidi"/>
          <w:sz w:val="24"/>
          <w:szCs w:val="24"/>
        </w:rPr>
        <w:t>Mindfulness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: ACT places a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strong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emphasis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mindfulness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involves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being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present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in the moment and non-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judgmentally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observing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thoughts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emotions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arise. By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practicing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mindfulness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individuals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can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develop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greater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awareness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internal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experiences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become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better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able to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tolerate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uncomfortable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emotions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without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becoming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overwhelmed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>.</w:t>
      </w:r>
    </w:p>
    <w:p w14:paraId="6D05B833" w14:textId="77777777" w:rsidR="006635C1" w:rsidRPr="006635C1" w:rsidRDefault="006635C1" w:rsidP="006635C1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635C1">
        <w:rPr>
          <w:rFonts w:asciiTheme="majorBidi" w:hAnsiTheme="majorBidi" w:cstheme="majorBidi"/>
          <w:sz w:val="24"/>
          <w:szCs w:val="24"/>
        </w:rPr>
        <w:t xml:space="preserve">Acceptance: ACT encourages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individuals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accept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internal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experiences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including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thoughts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emotions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physical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sensations,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rather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than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trying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eliminate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suppress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them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. This can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challenging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, as people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often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feel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compelled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fight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lastRenderedPageBreak/>
        <w:t>avoid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unpleasant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experiences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However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, acceptance can lead to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greater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psychological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flexibility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reduce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the power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difficult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experiences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have over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individuals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>.</w:t>
      </w:r>
    </w:p>
    <w:p w14:paraId="0F7877A3" w14:textId="77777777" w:rsidR="006635C1" w:rsidRPr="006635C1" w:rsidRDefault="006635C1" w:rsidP="006635C1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635C1">
        <w:rPr>
          <w:rFonts w:asciiTheme="majorBidi" w:hAnsiTheme="majorBidi" w:cstheme="majorBidi"/>
          <w:sz w:val="24"/>
          <w:szCs w:val="24"/>
        </w:rPr>
        <w:t xml:space="preserve">Values: In ACT,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individuals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encouraged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identify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core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values,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as compassion,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creativity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, or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integrity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, and to use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values as a guide for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behavior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. By living in accordance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values,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individuals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can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experience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sense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purpose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meaning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even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in the face of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difficult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emotions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circumstances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>.</w:t>
      </w:r>
    </w:p>
    <w:p w14:paraId="1B926C7A" w14:textId="77777777" w:rsidR="006635C1" w:rsidRPr="006635C1" w:rsidRDefault="006635C1" w:rsidP="006635C1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6635C1">
        <w:rPr>
          <w:rFonts w:asciiTheme="majorBidi" w:hAnsiTheme="majorBidi" w:cstheme="majorBidi"/>
          <w:sz w:val="24"/>
          <w:szCs w:val="24"/>
        </w:rPr>
        <w:t>Committed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Action: ACT encourages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individuals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take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concrete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steps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towards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goals,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even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in the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presence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difficult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thoughts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emotions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. This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involves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breaking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down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larger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goals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into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smaller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manageable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steps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taking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action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towards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steps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on a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daily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basis. By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taking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committed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action,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individuals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can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build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sense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mastery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achievement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even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in the face of challenges.</w:t>
      </w:r>
    </w:p>
    <w:p w14:paraId="5B584A01" w14:textId="77777777" w:rsidR="006635C1" w:rsidRPr="006635C1" w:rsidRDefault="006635C1" w:rsidP="006635C1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6635C1">
        <w:rPr>
          <w:rFonts w:asciiTheme="majorBidi" w:hAnsiTheme="majorBidi" w:cstheme="majorBidi"/>
          <w:sz w:val="24"/>
          <w:szCs w:val="24"/>
        </w:rPr>
        <w:t>Metaphors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Exercises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: ACT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often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employs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metaphors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experiential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exercises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to help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individuals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understand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and practice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principles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. For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example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, a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common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metaphor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used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in ACT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the "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passenger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on the bus" – the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idea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we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can observe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our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thoughts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emotions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without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necessarily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buying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into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them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letting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them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control us.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Experiential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exercises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might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include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mindfulness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meditation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guided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imagery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, or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role-playing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scenarios to help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individuals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practice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principles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in a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safe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supportive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environment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>.</w:t>
      </w:r>
    </w:p>
    <w:p w14:paraId="651BDF5A" w14:textId="77777777" w:rsidR="006635C1" w:rsidRPr="006635C1" w:rsidRDefault="006635C1" w:rsidP="006635C1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6635C1">
        <w:rPr>
          <w:rFonts w:asciiTheme="majorBidi" w:hAnsiTheme="majorBidi" w:cstheme="majorBidi"/>
          <w:sz w:val="24"/>
          <w:szCs w:val="24"/>
        </w:rPr>
        <w:t>Overall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, ACT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powerful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and flexible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therapy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can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applied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to a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wide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range of mental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health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concerns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. By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helping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individuals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develop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greater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psychological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flexibility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, ACT can help people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overcome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difficult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emotions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build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meaningful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lives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achieve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35C1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6635C1">
        <w:rPr>
          <w:rFonts w:asciiTheme="majorBidi" w:hAnsiTheme="majorBidi" w:cstheme="majorBidi"/>
          <w:sz w:val="24"/>
          <w:szCs w:val="24"/>
        </w:rPr>
        <w:t xml:space="preserve"> goals.</w:t>
      </w:r>
    </w:p>
    <w:p w14:paraId="044F473A" w14:textId="7AC3F99C" w:rsidR="006635C1" w:rsidRDefault="00533BD9" w:rsidP="006635C1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Answer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>
        <w:rPr>
          <w:rFonts w:asciiTheme="majorBidi" w:hAnsiTheme="majorBidi" w:cstheme="majorBidi"/>
          <w:sz w:val="24"/>
          <w:szCs w:val="24"/>
        </w:rPr>
        <w:t>following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questions :</w:t>
      </w:r>
    </w:p>
    <w:p w14:paraId="31FA2785" w14:textId="77777777" w:rsidR="00533BD9" w:rsidRPr="00533BD9" w:rsidRDefault="00533BD9" w:rsidP="00533BD9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533BD9">
        <w:rPr>
          <w:rFonts w:asciiTheme="majorBidi" w:hAnsiTheme="majorBidi" w:cstheme="majorBidi"/>
          <w:sz w:val="24"/>
          <w:szCs w:val="24"/>
        </w:rPr>
        <w:t>What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the main goal of Acceptance and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Commitment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Therapy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(ACT)?</w:t>
      </w:r>
    </w:p>
    <w:p w14:paraId="64CAD495" w14:textId="77777777" w:rsidR="00533BD9" w:rsidRPr="00533BD9" w:rsidRDefault="00533BD9" w:rsidP="00533BD9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533BD9">
        <w:rPr>
          <w:rFonts w:asciiTheme="majorBidi" w:hAnsiTheme="majorBidi" w:cstheme="majorBidi"/>
          <w:sz w:val="24"/>
          <w:szCs w:val="24"/>
        </w:rPr>
        <w:t xml:space="preserve">How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does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ACT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differ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other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forms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psychotherapy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>?</w:t>
      </w:r>
    </w:p>
    <w:p w14:paraId="544A4BF8" w14:textId="77777777" w:rsidR="00533BD9" w:rsidRPr="00533BD9" w:rsidRDefault="00533BD9" w:rsidP="00533BD9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533BD9">
        <w:rPr>
          <w:rFonts w:asciiTheme="majorBidi" w:hAnsiTheme="majorBidi" w:cstheme="majorBidi"/>
          <w:sz w:val="24"/>
          <w:szCs w:val="24"/>
        </w:rPr>
        <w:t>What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are the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core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principles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of ACT?</w:t>
      </w:r>
    </w:p>
    <w:p w14:paraId="41513BE4" w14:textId="77777777" w:rsidR="00533BD9" w:rsidRPr="00533BD9" w:rsidRDefault="00533BD9" w:rsidP="00533BD9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533BD9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mental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health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conditions can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treated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using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ACT?</w:t>
      </w:r>
    </w:p>
    <w:p w14:paraId="647368A7" w14:textId="77777777" w:rsidR="00533BD9" w:rsidRPr="00533BD9" w:rsidRDefault="00533BD9" w:rsidP="00533BD9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533BD9">
        <w:rPr>
          <w:rFonts w:asciiTheme="majorBidi" w:hAnsiTheme="majorBidi" w:cstheme="majorBidi"/>
          <w:sz w:val="24"/>
          <w:szCs w:val="24"/>
        </w:rPr>
        <w:t>What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role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of acceptance in ACT?</w:t>
      </w:r>
    </w:p>
    <w:p w14:paraId="3A82ABCE" w14:textId="77777777" w:rsidR="00533BD9" w:rsidRPr="00533BD9" w:rsidRDefault="00533BD9" w:rsidP="00533BD9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533BD9">
        <w:rPr>
          <w:rFonts w:asciiTheme="majorBidi" w:hAnsiTheme="majorBidi" w:cstheme="majorBidi"/>
          <w:sz w:val="24"/>
          <w:szCs w:val="24"/>
        </w:rPr>
        <w:t xml:space="preserve">How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does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mindfulness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play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role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in ACT?</w:t>
      </w:r>
    </w:p>
    <w:p w14:paraId="4205CF35" w14:textId="77777777" w:rsidR="00533BD9" w:rsidRPr="00533BD9" w:rsidRDefault="00533BD9" w:rsidP="00533BD9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533BD9">
        <w:rPr>
          <w:rFonts w:asciiTheme="majorBidi" w:hAnsiTheme="majorBidi" w:cstheme="majorBidi"/>
          <w:sz w:val="24"/>
          <w:szCs w:val="24"/>
        </w:rPr>
        <w:t>What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significance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of values-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based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action in ACT?</w:t>
      </w:r>
    </w:p>
    <w:p w14:paraId="73EB0821" w14:textId="77777777" w:rsidR="00533BD9" w:rsidRPr="00533BD9" w:rsidRDefault="00533BD9" w:rsidP="00533BD9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533BD9">
        <w:rPr>
          <w:rFonts w:asciiTheme="majorBidi" w:hAnsiTheme="majorBidi" w:cstheme="majorBidi"/>
          <w:sz w:val="24"/>
          <w:szCs w:val="24"/>
        </w:rPr>
        <w:t xml:space="preserve">How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does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ACT help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individuals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develop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psychological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flexibility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>?</w:t>
      </w:r>
    </w:p>
    <w:p w14:paraId="1AA3DF10" w14:textId="77777777" w:rsidR="00533BD9" w:rsidRPr="00533BD9" w:rsidRDefault="00533BD9" w:rsidP="00533BD9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533BD9">
        <w:rPr>
          <w:rFonts w:asciiTheme="majorBidi" w:hAnsiTheme="majorBidi" w:cstheme="majorBidi"/>
          <w:sz w:val="24"/>
          <w:szCs w:val="24"/>
        </w:rPr>
        <w:t>What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kind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approach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used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in ACT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therapy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sessions?</w:t>
      </w:r>
    </w:p>
    <w:p w14:paraId="1BB13312" w14:textId="77777777" w:rsidR="00533BD9" w:rsidRPr="00533BD9" w:rsidRDefault="00533BD9" w:rsidP="00533BD9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533BD9">
        <w:rPr>
          <w:rFonts w:asciiTheme="majorBidi" w:hAnsiTheme="majorBidi" w:cstheme="majorBidi"/>
          <w:sz w:val="24"/>
          <w:szCs w:val="24"/>
        </w:rPr>
        <w:t>What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kind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metaphors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exercises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used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in ACT to help clients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understand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and practice the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principles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Pr="00533BD9">
        <w:rPr>
          <w:rFonts w:asciiTheme="majorBidi" w:hAnsiTheme="majorBidi" w:cstheme="majorBidi"/>
          <w:sz w:val="24"/>
          <w:szCs w:val="24"/>
        </w:rPr>
        <w:t>therapy</w:t>
      </w:r>
      <w:proofErr w:type="spellEnd"/>
      <w:r w:rsidRPr="00533BD9">
        <w:rPr>
          <w:rFonts w:asciiTheme="majorBidi" w:hAnsiTheme="majorBidi" w:cstheme="majorBidi"/>
          <w:sz w:val="24"/>
          <w:szCs w:val="24"/>
        </w:rPr>
        <w:t>?</w:t>
      </w:r>
    </w:p>
    <w:p w14:paraId="39192FF3" w14:textId="4B1CE820" w:rsidR="00533BD9" w:rsidRDefault="006C006E" w:rsidP="006635C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Translate </w:t>
      </w:r>
      <w:proofErr w:type="spellStart"/>
      <w:r>
        <w:rPr>
          <w:rFonts w:asciiTheme="majorBidi" w:hAnsiTheme="majorBidi" w:cstheme="majorBidi"/>
          <w:sz w:val="24"/>
          <w:szCs w:val="24"/>
        </w:rPr>
        <w:t>into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arabic</w:t>
      </w:r>
      <w:proofErr w:type="spellEnd"/>
      <w:r>
        <w:rPr>
          <w:rFonts w:asciiTheme="majorBidi" w:hAnsiTheme="majorBidi" w:cstheme="majorBidi"/>
          <w:sz w:val="24"/>
          <w:szCs w:val="24"/>
        </w:rPr>
        <w:t> :</w:t>
      </w:r>
    </w:p>
    <w:p w14:paraId="25BB580D" w14:textId="77777777" w:rsidR="006C006E" w:rsidRPr="006C006E" w:rsidRDefault="006C006E" w:rsidP="006C006E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C006E">
        <w:rPr>
          <w:rFonts w:asciiTheme="majorBidi" w:hAnsiTheme="majorBidi" w:cstheme="majorBidi"/>
          <w:sz w:val="24"/>
          <w:szCs w:val="24"/>
        </w:rPr>
        <w:t xml:space="preserve">Acceptance and </w:t>
      </w:r>
      <w:proofErr w:type="spellStart"/>
      <w:r w:rsidRPr="006C006E">
        <w:rPr>
          <w:rFonts w:asciiTheme="majorBidi" w:hAnsiTheme="majorBidi" w:cstheme="majorBidi"/>
          <w:sz w:val="24"/>
          <w:szCs w:val="24"/>
        </w:rPr>
        <w:t>Commitment</w:t>
      </w:r>
      <w:proofErr w:type="spellEnd"/>
      <w:r w:rsidRPr="006C00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006E">
        <w:rPr>
          <w:rFonts w:asciiTheme="majorBidi" w:hAnsiTheme="majorBidi" w:cstheme="majorBidi"/>
          <w:sz w:val="24"/>
          <w:szCs w:val="24"/>
        </w:rPr>
        <w:t>Therapy</w:t>
      </w:r>
      <w:proofErr w:type="spellEnd"/>
      <w:r w:rsidRPr="006C006E">
        <w:rPr>
          <w:rFonts w:asciiTheme="majorBidi" w:hAnsiTheme="majorBidi" w:cstheme="majorBidi"/>
          <w:sz w:val="24"/>
          <w:szCs w:val="24"/>
        </w:rPr>
        <w:t xml:space="preserve"> (ACT)</w:t>
      </w:r>
    </w:p>
    <w:p w14:paraId="1F2DAE63" w14:textId="77777777" w:rsidR="006C006E" w:rsidRPr="006C006E" w:rsidRDefault="006C006E" w:rsidP="006C006E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6C006E">
        <w:rPr>
          <w:rFonts w:asciiTheme="majorBidi" w:hAnsiTheme="majorBidi" w:cstheme="majorBidi"/>
          <w:sz w:val="24"/>
          <w:szCs w:val="24"/>
        </w:rPr>
        <w:t>Psychotherapy</w:t>
      </w:r>
      <w:proofErr w:type="spellEnd"/>
    </w:p>
    <w:p w14:paraId="3687C044" w14:textId="77777777" w:rsidR="006C006E" w:rsidRPr="006C006E" w:rsidRDefault="006C006E" w:rsidP="006C006E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6C006E">
        <w:rPr>
          <w:rFonts w:asciiTheme="majorBidi" w:hAnsiTheme="majorBidi" w:cstheme="majorBidi"/>
          <w:sz w:val="24"/>
          <w:szCs w:val="24"/>
        </w:rPr>
        <w:lastRenderedPageBreak/>
        <w:t>Psychological</w:t>
      </w:r>
      <w:proofErr w:type="spellEnd"/>
      <w:r w:rsidRPr="006C00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006E">
        <w:rPr>
          <w:rFonts w:asciiTheme="majorBidi" w:hAnsiTheme="majorBidi" w:cstheme="majorBidi"/>
          <w:sz w:val="24"/>
          <w:szCs w:val="24"/>
        </w:rPr>
        <w:t>flexibility</w:t>
      </w:r>
      <w:proofErr w:type="spellEnd"/>
    </w:p>
    <w:p w14:paraId="10E7C24E" w14:textId="77777777" w:rsidR="006C006E" w:rsidRPr="006C006E" w:rsidRDefault="006C006E" w:rsidP="006C006E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6C006E">
        <w:rPr>
          <w:rFonts w:asciiTheme="majorBidi" w:hAnsiTheme="majorBidi" w:cstheme="majorBidi"/>
          <w:sz w:val="24"/>
          <w:szCs w:val="24"/>
        </w:rPr>
        <w:t>Negative</w:t>
      </w:r>
      <w:proofErr w:type="spellEnd"/>
      <w:r w:rsidRPr="006C00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006E">
        <w:rPr>
          <w:rFonts w:asciiTheme="majorBidi" w:hAnsiTheme="majorBidi" w:cstheme="majorBidi"/>
          <w:sz w:val="24"/>
          <w:szCs w:val="24"/>
        </w:rPr>
        <w:t>thoughts</w:t>
      </w:r>
      <w:proofErr w:type="spellEnd"/>
    </w:p>
    <w:p w14:paraId="2615D665" w14:textId="77777777" w:rsidR="006C006E" w:rsidRPr="006C006E" w:rsidRDefault="006C006E" w:rsidP="006C006E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6C006E">
        <w:rPr>
          <w:rFonts w:asciiTheme="majorBidi" w:hAnsiTheme="majorBidi" w:cstheme="majorBidi"/>
          <w:sz w:val="24"/>
          <w:szCs w:val="24"/>
        </w:rPr>
        <w:t>Negative</w:t>
      </w:r>
      <w:proofErr w:type="spellEnd"/>
      <w:r w:rsidRPr="006C006E">
        <w:rPr>
          <w:rFonts w:asciiTheme="majorBidi" w:hAnsiTheme="majorBidi" w:cstheme="majorBidi"/>
          <w:sz w:val="24"/>
          <w:szCs w:val="24"/>
        </w:rPr>
        <w:t xml:space="preserve"> feelings</w:t>
      </w:r>
    </w:p>
    <w:p w14:paraId="2ECEB30A" w14:textId="77777777" w:rsidR="006C006E" w:rsidRPr="006C006E" w:rsidRDefault="006C006E" w:rsidP="006C006E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6C006E">
        <w:rPr>
          <w:rFonts w:asciiTheme="majorBidi" w:hAnsiTheme="majorBidi" w:cstheme="majorBidi"/>
          <w:sz w:val="24"/>
          <w:szCs w:val="24"/>
        </w:rPr>
        <w:t>Negative</w:t>
      </w:r>
      <w:proofErr w:type="spellEnd"/>
      <w:r w:rsidRPr="006C00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006E">
        <w:rPr>
          <w:rFonts w:asciiTheme="majorBidi" w:hAnsiTheme="majorBidi" w:cstheme="majorBidi"/>
          <w:sz w:val="24"/>
          <w:szCs w:val="24"/>
        </w:rPr>
        <w:t>behaviors</w:t>
      </w:r>
      <w:proofErr w:type="spellEnd"/>
    </w:p>
    <w:p w14:paraId="4AB75203" w14:textId="77777777" w:rsidR="006C006E" w:rsidRPr="006C006E" w:rsidRDefault="006C006E" w:rsidP="006C006E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6C006E">
        <w:rPr>
          <w:rFonts w:asciiTheme="majorBidi" w:hAnsiTheme="majorBidi" w:cstheme="majorBidi"/>
          <w:sz w:val="24"/>
          <w:szCs w:val="24"/>
        </w:rPr>
        <w:t>Psychological</w:t>
      </w:r>
      <w:proofErr w:type="spellEnd"/>
      <w:r w:rsidRPr="006C00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006E">
        <w:rPr>
          <w:rFonts w:asciiTheme="majorBidi" w:hAnsiTheme="majorBidi" w:cstheme="majorBidi"/>
          <w:sz w:val="24"/>
          <w:szCs w:val="24"/>
        </w:rPr>
        <w:t>well-being</w:t>
      </w:r>
      <w:proofErr w:type="spellEnd"/>
    </w:p>
    <w:p w14:paraId="75D20C96" w14:textId="77777777" w:rsidR="006C006E" w:rsidRPr="006C006E" w:rsidRDefault="006C006E" w:rsidP="006C006E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6C006E">
        <w:rPr>
          <w:rFonts w:asciiTheme="majorBidi" w:hAnsiTheme="majorBidi" w:cstheme="majorBidi"/>
          <w:sz w:val="24"/>
          <w:szCs w:val="24"/>
        </w:rPr>
        <w:t>Core</w:t>
      </w:r>
      <w:proofErr w:type="spellEnd"/>
      <w:r w:rsidRPr="006C00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006E">
        <w:rPr>
          <w:rFonts w:asciiTheme="majorBidi" w:hAnsiTheme="majorBidi" w:cstheme="majorBidi"/>
          <w:sz w:val="24"/>
          <w:szCs w:val="24"/>
        </w:rPr>
        <w:t>principles</w:t>
      </w:r>
      <w:proofErr w:type="spellEnd"/>
    </w:p>
    <w:p w14:paraId="1639CBFC" w14:textId="77777777" w:rsidR="006C006E" w:rsidRPr="006C006E" w:rsidRDefault="006C006E" w:rsidP="006C006E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C006E">
        <w:rPr>
          <w:rFonts w:asciiTheme="majorBidi" w:hAnsiTheme="majorBidi" w:cstheme="majorBidi"/>
          <w:sz w:val="24"/>
          <w:szCs w:val="24"/>
        </w:rPr>
        <w:t>Acceptance</w:t>
      </w:r>
    </w:p>
    <w:p w14:paraId="42532ED4" w14:textId="77777777" w:rsidR="006C006E" w:rsidRPr="006C006E" w:rsidRDefault="006C006E" w:rsidP="006C006E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6C006E">
        <w:rPr>
          <w:rFonts w:asciiTheme="majorBidi" w:hAnsiTheme="majorBidi" w:cstheme="majorBidi"/>
          <w:sz w:val="24"/>
          <w:szCs w:val="24"/>
        </w:rPr>
        <w:t>Mindfulness</w:t>
      </w:r>
      <w:proofErr w:type="spellEnd"/>
    </w:p>
    <w:p w14:paraId="0C386245" w14:textId="77777777" w:rsidR="006C006E" w:rsidRPr="006C006E" w:rsidRDefault="006C006E" w:rsidP="006C006E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C006E">
        <w:rPr>
          <w:rFonts w:asciiTheme="majorBidi" w:hAnsiTheme="majorBidi" w:cstheme="majorBidi"/>
          <w:sz w:val="24"/>
          <w:szCs w:val="24"/>
        </w:rPr>
        <w:t>Values-</w:t>
      </w:r>
      <w:proofErr w:type="spellStart"/>
      <w:r w:rsidRPr="006C006E">
        <w:rPr>
          <w:rFonts w:asciiTheme="majorBidi" w:hAnsiTheme="majorBidi" w:cstheme="majorBidi"/>
          <w:sz w:val="24"/>
          <w:szCs w:val="24"/>
        </w:rPr>
        <w:t>based</w:t>
      </w:r>
      <w:proofErr w:type="spellEnd"/>
      <w:r w:rsidRPr="006C006E">
        <w:rPr>
          <w:rFonts w:asciiTheme="majorBidi" w:hAnsiTheme="majorBidi" w:cstheme="majorBidi"/>
          <w:sz w:val="24"/>
          <w:szCs w:val="24"/>
        </w:rPr>
        <w:t xml:space="preserve"> action</w:t>
      </w:r>
    </w:p>
    <w:p w14:paraId="6A1EB014" w14:textId="77777777" w:rsidR="006C006E" w:rsidRPr="006C006E" w:rsidRDefault="006C006E" w:rsidP="006C006E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C006E">
        <w:rPr>
          <w:rFonts w:asciiTheme="majorBidi" w:hAnsiTheme="majorBidi" w:cstheme="majorBidi"/>
          <w:sz w:val="24"/>
          <w:szCs w:val="24"/>
        </w:rPr>
        <w:t xml:space="preserve">Mental </w:t>
      </w:r>
      <w:proofErr w:type="spellStart"/>
      <w:r w:rsidRPr="006C006E">
        <w:rPr>
          <w:rFonts w:asciiTheme="majorBidi" w:hAnsiTheme="majorBidi" w:cstheme="majorBidi"/>
          <w:sz w:val="24"/>
          <w:szCs w:val="24"/>
        </w:rPr>
        <w:t>health</w:t>
      </w:r>
      <w:proofErr w:type="spellEnd"/>
      <w:r w:rsidRPr="006C006E">
        <w:rPr>
          <w:rFonts w:asciiTheme="majorBidi" w:hAnsiTheme="majorBidi" w:cstheme="majorBidi"/>
          <w:sz w:val="24"/>
          <w:szCs w:val="24"/>
        </w:rPr>
        <w:t xml:space="preserve"> conditions</w:t>
      </w:r>
    </w:p>
    <w:p w14:paraId="3655E641" w14:textId="77777777" w:rsidR="006C006E" w:rsidRPr="006C006E" w:rsidRDefault="006C006E" w:rsidP="006C006E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6C006E">
        <w:rPr>
          <w:rFonts w:asciiTheme="majorBidi" w:hAnsiTheme="majorBidi" w:cstheme="majorBidi"/>
          <w:sz w:val="24"/>
          <w:szCs w:val="24"/>
        </w:rPr>
        <w:t>Chronic</w:t>
      </w:r>
      <w:proofErr w:type="spellEnd"/>
      <w:r w:rsidRPr="006C006E">
        <w:rPr>
          <w:rFonts w:asciiTheme="majorBidi" w:hAnsiTheme="majorBidi" w:cstheme="majorBidi"/>
          <w:sz w:val="24"/>
          <w:szCs w:val="24"/>
        </w:rPr>
        <w:t xml:space="preserve"> pain</w:t>
      </w:r>
    </w:p>
    <w:p w14:paraId="186F102D" w14:textId="77777777" w:rsidR="006C006E" w:rsidRPr="006C006E" w:rsidRDefault="006C006E" w:rsidP="006C006E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6C006E">
        <w:rPr>
          <w:rFonts w:asciiTheme="majorBidi" w:hAnsiTheme="majorBidi" w:cstheme="majorBidi"/>
          <w:sz w:val="24"/>
          <w:szCs w:val="24"/>
        </w:rPr>
        <w:t>Interpersonal</w:t>
      </w:r>
      <w:proofErr w:type="spellEnd"/>
      <w:r w:rsidRPr="006C00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006E">
        <w:rPr>
          <w:rFonts w:asciiTheme="majorBidi" w:hAnsiTheme="majorBidi" w:cstheme="majorBidi"/>
          <w:sz w:val="24"/>
          <w:szCs w:val="24"/>
        </w:rPr>
        <w:t>relationships</w:t>
      </w:r>
      <w:proofErr w:type="spellEnd"/>
    </w:p>
    <w:p w14:paraId="77CC498A" w14:textId="77777777" w:rsidR="006C006E" w:rsidRPr="006C006E" w:rsidRDefault="006C006E" w:rsidP="006C006E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6C006E">
        <w:rPr>
          <w:rFonts w:asciiTheme="majorBidi" w:hAnsiTheme="majorBidi" w:cstheme="majorBidi"/>
          <w:sz w:val="24"/>
          <w:szCs w:val="24"/>
        </w:rPr>
        <w:t>Experiential</w:t>
      </w:r>
      <w:proofErr w:type="spellEnd"/>
      <w:r w:rsidRPr="006C00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006E">
        <w:rPr>
          <w:rFonts w:asciiTheme="majorBidi" w:hAnsiTheme="majorBidi" w:cstheme="majorBidi"/>
          <w:sz w:val="24"/>
          <w:szCs w:val="24"/>
        </w:rPr>
        <w:t>approach</w:t>
      </w:r>
      <w:proofErr w:type="spellEnd"/>
    </w:p>
    <w:p w14:paraId="732E2000" w14:textId="77777777" w:rsidR="006C006E" w:rsidRPr="006C006E" w:rsidRDefault="006C006E" w:rsidP="006C006E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6C006E">
        <w:rPr>
          <w:rFonts w:asciiTheme="majorBidi" w:hAnsiTheme="majorBidi" w:cstheme="majorBidi"/>
          <w:sz w:val="24"/>
          <w:szCs w:val="24"/>
        </w:rPr>
        <w:t>Mindfulness</w:t>
      </w:r>
      <w:proofErr w:type="spellEnd"/>
      <w:r w:rsidRPr="006C006E">
        <w:rPr>
          <w:rFonts w:asciiTheme="majorBidi" w:hAnsiTheme="majorBidi" w:cstheme="majorBidi"/>
          <w:sz w:val="24"/>
          <w:szCs w:val="24"/>
        </w:rPr>
        <w:t xml:space="preserve"> techniques</w:t>
      </w:r>
    </w:p>
    <w:p w14:paraId="4B8E9D5B" w14:textId="77777777" w:rsidR="006C006E" w:rsidRPr="006C006E" w:rsidRDefault="006C006E" w:rsidP="006C006E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C006E">
        <w:rPr>
          <w:rFonts w:asciiTheme="majorBidi" w:hAnsiTheme="majorBidi" w:cstheme="majorBidi"/>
          <w:sz w:val="24"/>
          <w:szCs w:val="24"/>
        </w:rPr>
        <w:t xml:space="preserve">Acceptance </w:t>
      </w:r>
      <w:proofErr w:type="spellStart"/>
      <w:r w:rsidRPr="006C006E">
        <w:rPr>
          <w:rFonts w:asciiTheme="majorBidi" w:hAnsiTheme="majorBidi" w:cstheme="majorBidi"/>
          <w:sz w:val="24"/>
          <w:szCs w:val="24"/>
        </w:rPr>
        <w:t>skills</w:t>
      </w:r>
      <w:proofErr w:type="spellEnd"/>
    </w:p>
    <w:p w14:paraId="3937818D" w14:textId="77777777" w:rsidR="006C006E" w:rsidRPr="006C006E" w:rsidRDefault="006C006E" w:rsidP="006C006E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6C006E">
        <w:rPr>
          <w:rFonts w:asciiTheme="majorBidi" w:hAnsiTheme="majorBidi" w:cstheme="majorBidi"/>
          <w:sz w:val="24"/>
          <w:szCs w:val="24"/>
        </w:rPr>
        <w:t>Behavioral</w:t>
      </w:r>
      <w:proofErr w:type="spellEnd"/>
      <w:r w:rsidRPr="006C00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006E">
        <w:rPr>
          <w:rFonts w:asciiTheme="majorBidi" w:hAnsiTheme="majorBidi" w:cstheme="majorBidi"/>
          <w:sz w:val="24"/>
          <w:szCs w:val="24"/>
        </w:rPr>
        <w:t>exercises</w:t>
      </w:r>
      <w:proofErr w:type="spellEnd"/>
    </w:p>
    <w:p w14:paraId="2171E1BB" w14:textId="77777777" w:rsidR="006C006E" w:rsidRPr="006C006E" w:rsidRDefault="006C006E" w:rsidP="006C006E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6C006E">
        <w:rPr>
          <w:rFonts w:asciiTheme="majorBidi" w:hAnsiTheme="majorBidi" w:cstheme="majorBidi"/>
          <w:sz w:val="24"/>
          <w:szCs w:val="24"/>
        </w:rPr>
        <w:t>Metaphors</w:t>
      </w:r>
      <w:proofErr w:type="spellEnd"/>
    </w:p>
    <w:p w14:paraId="28ED7ECE" w14:textId="77777777" w:rsidR="006C006E" w:rsidRPr="006C006E" w:rsidRDefault="006C006E" w:rsidP="006C006E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6C006E">
        <w:rPr>
          <w:rFonts w:asciiTheme="majorBidi" w:hAnsiTheme="majorBidi" w:cstheme="majorBidi"/>
          <w:sz w:val="24"/>
          <w:szCs w:val="24"/>
        </w:rPr>
        <w:t>Licensed</w:t>
      </w:r>
      <w:proofErr w:type="spellEnd"/>
      <w:r w:rsidRPr="006C006E">
        <w:rPr>
          <w:rFonts w:asciiTheme="majorBidi" w:hAnsiTheme="majorBidi" w:cstheme="majorBidi"/>
          <w:sz w:val="24"/>
          <w:szCs w:val="24"/>
        </w:rPr>
        <w:t xml:space="preserve"> mental </w:t>
      </w:r>
      <w:proofErr w:type="spellStart"/>
      <w:r w:rsidRPr="006C006E">
        <w:rPr>
          <w:rFonts w:asciiTheme="majorBidi" w:hAnsiTheme="majorBidi" w:cstheme="majorBidi"/>
          <w:sz w:val="24"/>
          <w:szCs w:val="24"/>
        </w:rPr>
        <w:t>health</w:t>
      </w:r>
      <w:proofErr w:type="spellEnd"/>
      <w:r w:rsidRPr="006C00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006E">
        <w:rPr>
          <w:rFonts w:asciiTheme="majorBidi" w:hAnsiTheme="majorBidi" w:cstheme="majorBidi"/>
          <w:sz w:val="24"/>
          <w:szCs w:val="24"/>
        </w:rPr>
        <w:t>professional</w:t>
      </w:r>
      <w:proofErr w:type="spellEnd"/>
    </w:p>
    <w:p w14:paraId="771CAA1E" w14:textId="77777777" w:rsidR="006C006E" w:rsidRPr="006635C1" w:rsidRDefault="006C006E" w:rsidP="006635C1">
      <w:pPr>
        <w:rPr>
          <w:rFonts w:asciiTheme="majorBidi" w:hAnsiTheme="majorBidi" w:cstheme="majorBidi"/>
          <w:sz w:val="24"/>
          <w:szCs w:val="24"/>
        </w:rPr>
      </w:pPr>
    </w:p>
    <w:p w14:paraId="6BDD7AB1" w14:textId="77777777" w:rsidR="006C2146" w:rsidRPr="006635C1" w:rsidRDefault="00000000">
      <w:pPr>
        <w:rPr>
          <w:rFonts w:asciiTheme="majorBidi" w:hAnsiTheme="majorBidi" w:cstheme="majorBidi"/>
          <w:sz w:val="24"/>
          <w:szCs w:val="24"/>
        </w:rPr>
      </w:pPr>
    </w:p>
    <w:p w14:paraId="7AB82A54" w14:textId="77777777" w:rsidR="006635C1" w:rsidRPr="006635C1" w:rsidRDefault="006635C1">
      <w:pPr>
        <w:rPr>
          <w:rFonts w:asciiTheme="majorBidi" w:hAnsiTheme="majorBidi" w:cstheme="majorBidi"/>
          <w:sz w:val="24"/>
          <w:szCs w:val="24"/>
        </w:rPr>
      </w:pPr>
    </w:p>
    <w:sectPr w:rsidR="006635C1" w:rsidRPr="0066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46F67"/>
    <w:multiLevelType w:val="multilevel"/>
    <w:tmpl w:val="23F0F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A26AD"/>
    <w:multiLevelType w:val="multilevel"/>
    <w:tmpl w:val="DA28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E005D9"/>
    <w:multiLevelType w:val="multilevel"/>
    <w:tmpl w:val="05B8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5497233">
    <w:abstractNumId w:val="2"/>
  </w:num>
  <w:num w:numId="2" w16cid:durableId="1186753037">
    <w:abstractNumId w:val="1"/>
  </w:num>
  <w:num w:numId="3" w16cid:durableId="1586264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99"/>
    <w:rsid w:val="000101A2"/>
    <w:rsid w:val="00110BC5"/>
    <w:rsid w:val="00312FFB"/>
    <w:rsid w:val="00533BD9"/>
    <w:rsid w:val="005F5FB3"/>
    <w:rsid w:val="006635C1"/>
    <w:rsid w:val="006C006E"/>
    <w:rsid w:val="00B80E99"/>
    <w:rsid w:val="00C84C5D"/>
    <w:rsid w:val="00EF5E4D"/>
    <w:rsid w:val="00FC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BC44"/>
  <w15:chartTrackingRefBased/>
  <w15:docId w15:val="{56B23095-1D59-4B05-BDED-24749F68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949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matari</dc:creator>
  <cp:keywords/>
  <dc:description/>
  <cp:lastModifiedBy>omar matari</cp:lastModifiedBy>
  <cp:revision>2</cp:revision>
  <dcterms:created xsi:type="dcterms:W3CDTF">2023-04-25T19:47:00Z</dcterms:created>
  <dcterms:modified xsi:type="dcterms:W3CDTF">2023-04-25T19:50:00Z</dcterms:modified>
</cp:coreProperties>
</file>