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10" w:rsidRDefault="00E35710"/>
    <w:p w:rsidR="00D572F9" w:rsidRDefault="00D572F9"/>
    <w:p w:rsidR="00D572F9" w:rsidRDefault="00D572F9" w:rsidP="00D572F9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</w:pPr>
      <w:proofErr w:type="spellStart"/>
      <w:r w:rsidRPr="00D572F9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From</w:t>
      </w:r>
      <w:proofErr w:type="spellEnd"/>
      <w:r w:rsidRPr="00D572F9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the </w:t>
      </w:r>
      <w:proofErr w:type="spellStart"/>
      <w:r w:rsidRPr="00D572F9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following</w:t>
      </w:r>
      <w:proofErr w:type="spellEnd"/>
      <w:r w:rsidRPr="00D572F9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data sets, </w:t>
      </w:r>
      <w:proofErr w:type="spellStart"/>
      <w:r w:rsidRPr="00D572F9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identify</w:t>
      </w:r>
      <w:proofErr w:type="spellEnd"/>
      <w:r w:rsidRPr="00D572F9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the strings of </w:t>
      </w:r>
      <w:proofErr w:type="spellStart"/>
      <w:r w:rsidRPr="00D572F9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sounds</w:t>
      </w:r>
      <w:proofErr w:type="spellEnd"/>
      <w:r w:rsidRPr="00D572F9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572F9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that</w:t>
      </w:r>
      <w:proofErr w:type="spellEnd"/>
      <w:r w:rsidRPr="00D572F9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correspond to the </w:t>
      </w:r>
      <w:proofErr w:type="spellStart"/>
      <w:r w:rsidRPr="00D572F9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morphemes</w:t>
      </w:r>
      <w:proofErr w:type="spellEnd"/>
      <w:r w:rsidRPr="00D572F9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in Swahili</w:t>
      </w:r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(by </w:t>
      </w:r>
      <w:proofErr w:type="spellStart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comparing</w:t>
      </w:r>
      <w:proofErr w:type="spellEnd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the </w:t>
      </w:r>
      <w:proofErr w:type="spellStart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word</w:t>
      </w:r>
      <w:proofErr w:type="spellEnd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in Swahili to </w:t>
      </w:r>
      <w:proofErr w:type="spellStart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its</w:t>
      </w:r>
      <w:proofErr w:type="spellEnd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translation in English)</w:t>
      </w:r>
      <w:r w:rsidRPr="00D572F9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.</w:t>
      </w:r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Fill</w:t>
      </w:r>
      <w:proofErr w:type="spellEnd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in the table </w:t>
      </w:r>
      <w:proofErr w:type="spellStart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provided</w:t>
      </w:r>
      <w:proofErr w:type="spellEnd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below</w:t>
      </w:r>
      <w:proofErr w:type="spellEnd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.</w:t>
      </w:r>
    </w:p>
    <w:p w:rsidR="00D572F9" w:rsidRPr="00D572F9" w:rsidRDefault="00D572F9" w:rsidP="00D572F9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What</w:t>
      </w:r>
      <w:proofErr w:type="spellEnd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is</w:t>
      </w:r>
      <w:proofErr w:type="spellEnd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peculiar</w:t>
      </w:r>
      <w:proofErr w:type="spellEnd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about the </w:t>
      </w:r>
      <w:proofErr w:type="spellStart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morphological</w:t>
      </w:r>
      <w:proofErr w:type="spellEnd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structure of </w:t>
      </w:r>
      <w:proofErr w:type="spellStart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this</w:t>
      </w:r>
      <w:proofErr w:type="spellEnd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language</w:t>
      </w:r>
      <w:proofErr w:type="spellEnd"/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 ?</w:t>
      </w:r>
    </w:p>
    <w:p w:rsidR="00D572F9" w:rsidRDefault="00D572F9"/>
    <w:p w:rsidR="00D572F9" w:rsidRDefault="002408D8" w:rsidP="00D572F9">
      <w:r>
        <w:rPr>
          <w:noProof/>
          <w:lang w:eastAsia="fr-FR"/>
        </w:rPr>
        <w:drawing>
          <wp:inline distT="0" distB="0" distL="0" distR="0" wp14:anchorId="1F913590" wp14:editId="20C08A10">
            <wp:extent cx="5549900" cy="2496820"/>
            <wp:effectExtent l="0" t="0" r="0" b="0"/>
            <wp:docPr id="2" name="Image 2" descr="C:\Users\ALEXANDRA\Pictures\Screenshots\Capture d’écran (8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A\Pictures\Screenshots\Capture d’écran (8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D8" w:rsidRDefault="002408D8" w:rsidP="00D572F9"/>
    <w:p w:rsidR="002408D8" w:rsidRDefault="002408D8" w:rsidP="00D572F9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23672" w:rsidTr="00123672">
        <w:tc>
          <w:tcPr>
            <w:tcW w:w="3070" w:type="dxa"/>
            <w:shd w:val="clear" w:color="auto" w:fill="548DD4" w:themeFill="text2" w:themeFillTint="99"/>
          </w:tcPr>
          <w:p w:rsidR="00123672" w:rsidRPr="00123672" w:rsidRDefault="00123672" w:rsidP="001236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36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PRONOUNS</w:t>
            </w:r>
          </w:p>
        </w:tc>
        <w:tc>
          <w:tcPr>
            <w:tcW w:w="3071" w:type="dxa"/>
            <w:shd w:val="clear" w:color="auto" w:fill="548DD4" w:themeFill="text2" w:themeFillTint="99"/>
          </w:tcPr>
          <w:p w:rsidR="00123672" w:rsidRPr="00123672" w:rsidRDefault="00123672" w:rsidP="001236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36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TENSES</w:t>
            </w:r>
          </w:p>
        </w:tc>
        <w:tc>
          <w:tcPr>
            <w:tcW w:w="3071" w:type="dxa"/>
            <w:shd w:val="clear" w:color="auto" w:fill="548DD4" w:themeFill="text2" w:themeFillTint="99"/>
          </w:tcPr>
          <w:p w:rsidR="00123672" w:rsidRPr="00123672" w:rsidRDefault="00123672" w:rsidP="001236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36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VERBS</w:t>
            </w:r>
          </w:p>
        </w:tc>
      </w:tr>
      <w:tr w:rsidR="00123672" w:rsidTr="00123672">
        <w:tc>
          <w:tcPr>
            <w:tcW w:w="3070" w:type="dxa"/>
            <w:shd w:val="clear" w:color="auto" w:fill="FBD4B4" w:themeFill="accent6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r w:rsidRPr="00123672">
              <w:rPr>
                <w:b/>
                <w:bCs/>
              </w:rPr>
              <w:t>He:</w:t>
            </w:r>
          </w:p>
        </w:tc>
        <w:tc>
          <w:tcPr>
            <w:tcW w:w="3071" w:type="dxa"/>
            <w:shd w:val="clear" w:color="auto" w:fill="E5B8B7" w:themeFill="accent2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r w:rsidRPr="00123672">
              <w:rPr>
                <w:b/>
                <w:bCs/>
              </w:rPr>
              <w:t>Future:</w:t>
            </w:r>
          </w:p>
        </w:tc>
        <w:tc>
          <w:tcPr>
            <w:tcW w:w="3071" w:type="dxa"/>
            <w:shd w:val="clear" w:color="auto" w:fill="CCC0D9" w:themeFill="accent4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proofErr w:type="spellStart"/>
            <w:r w:rsidRPr="00123672">
              <w:rPr>
                <w:b/>
                <w:bCs/>
              </w:rPr>
              <w:t>See</w:t>
            </w:r>
            <w:proofErr w:type="spellEnd"/>
            <w:r w:rsidRPr="00123672">
              <w:rPr>
                <w:b/>
                <w:bCs/>
              </w:rPr>
              <w:t>:</w:t>
            </w:r>
          </w:p>
        </w:tc>
      </w:tr>
      <w:tr w:rsidR="00123672" w:rsidTr="00123672">
        <w:tc>
          <w:tcPr>
            <w:tcW w:w="3070" w:type="dxa"/>
            <w:shd w:val="clear" w:color="auto" w:fill="FBD4B4" w:themeFill="accent6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proofErr w:type="spellStart"/>
            <w:r w:rsidRPr="00123672">
              <w:rPr>
                <w:b/>
                <w:bCs/>
              </w:rPr>
              <w:t>Him</w:t>
            </w:r>
            <w:proofErr w:type="spellEnd"/>
            <w:r w:rsidRPr="00123672">
              <w:rPr>
                <w:b/>
                <w:bCs/>
              </w:rPr>
              <w:t>:</w:t>
            </w:r>
          </w:p>
        </w:tc>
        <w:tc>
          <w:tcPr>
            <w:tcW w:w="3071" w:type="dxa"/>
            <w:shd w:val="clear" w:color="auto" w:fill="E5B8B7" w:themeFill="accent2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proofErr w:type="spellStart"/>
            <w:r w:rsidRPr="00123672">
              <w:rPr>
                <w:b/>
                <w:bCs/>
              </w:rPr>
              <w:t>Present</w:t>
            </w:r>
            <w:proofErr w:type="spellEnd"/>
            <w:r w:rsidRPr="00123672">
              <w:rPr>
                <w:b/>
                <w:bCs/>
              </w:rPr>
              <w:t>:</w:t>
            </w:r>
          </w:p>
        </w:tc>
        <w:tc>
          <w:tcPr>
            <w:tcW w:w="3071" w:type="dxa"/>
            <w:shd w:val="clear" w:color="auto" w:fill="CCC0D9" w:themeFill="accent4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r w:rsidRPr="00123672">
              <w:rPr>
                <w:b/>
                <w:bCs/>
              </w:rPr>
              <w:t>Help:</w:t>
            </w:r>
          </w:p>
        </w:tc>
      </w:tr>
      <w:tr w:rsidR="00123672" w:rsidTr="00123672">
        <w:tc>
          <w:tcPr>
            <w:tcW w:w="3070" w:type="dxa"/>
            <w:shd w:val="clear" w:color="auto" w:fill="FBD4B4" w:themeFill="accent6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r w:rsidRPr="00123672">
              <w:rPr>
                <w:b/>
                <w:bCs/>
              </w:rPr>
              <w:t>I:</w:t>
            </w:r>
          </w:p>
        </w:tc>
        <w:tc>
          <w:tcPr>
            <w:tcW w:w="3071" w:type="dxa"/>
            <w:shd w:val="clear" w:color="auto" w:fill="E5B8B7" w:themeFill="accent2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proofErr w:type="spellStart"/>
            <w:r w:rsidRPr="00123672">
              <w:rPr>
                <w:b/>
                <w:bCs/>
              </w:rPr>
              <w:t>Past</w:t>
            </w:r>
            <w:proofErr w:type="spellEnd"/>
            <w:r w:rsidRPr="00123672">
              <w:rPr>
                <w:b/>
                <w:bCs/>
              </w:rPr>
              <w:t>:</w:t>
            </w:r>
          </w:p>
        </w:tc>
        <w:tc>
          <w:tcPr>
            <w:tcW w:w="3071" w:type="dxa"/>
            <w:shd w:val="clear" w:color="auto" w:fill="CCC0D9" w:themeFill="accent4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r w:rsidRPr="00123672">
              <w:rPr>
                <w:b/>
                <w:bCs/>
              </w:rPr>
              <w:t>Hit:</w:t>
            </w:r>
          </w:p>
        </w:tc>
      </w:tr>
      <w:tr w:rsidR="00123672" w:rsidTr="00123672">
        <w:tc>
          <w:tcPr>
            <w:tcW w:w="3070" w:type="dxa"/>
            <w:shd w:val="clear" w:color="auto" w:fill="FBD4B4" w:themeFill="accent6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r w:rsidRPr="00123672">
              <w:rPr>
                <w:b/>
                <w:bCs/>
              </w:rPr>
              <w:t>Me:</w:t>
            </w:r>
          </w:p>
        </w:tc>
        <w:tc>
          <w:tcPr>
            <w:tcW w:w="3071" w:type="dxa"/>
            <w:shd w:val="clear" w:color="auto" w:fill="E5B8B7" w:themeFill="accent2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proofErr w:type="spellStart"/>
            <w:r w:rsidRPr="00123672">
              <w:rPr>
                <w:b/>
                <w:bCs/>
              </w:rPr>
              <w:t>Past</w:t>
            </w:r>
            <w:proofErr w:type="spellEnd"/>
            <w:r w:rsidRPr="00123672">
              <w:rPr>
                <w:b/>
                <w:bCs/>
              </w:rPr>
              <w:t xml:space="preserve"> </w:t>
            </w:r>
            <w:proofErr w:type="spellStart"/>
            <w:r w:rsidRPr="00123672">
              <w:rPr>
                <w:b/>
                <w:bCs/>
              </w:rPr>
              <w:t>Participle</w:t>
            </w:r>
            <w:proofErr w:type="spellEnd"/>
            <w:r w:rsidRPr="00123672">
              <w:rPr>
                <w:b/>
                <w:bCs/>
              </w:rPr>
              <w:t>:</w:t>
            </w:r>
          </w:p>
        </w:tc>
        <w:tc>
          <w:tcPr>
            <w:tcW w:w="3071" w:type="dxa"/>
            <w:shd w:val="clear" w:color="auto" w:fill="CCC0D9" w:themeFill="accent4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r w:rsidRPr="00123672">
              <w:rPr>
                <w:b/>
                <w:bCs/>
              </w:rPr>
              <w:t>Carry:</w:t>
            </w:r>
          </w:p>
        </w:tc>
      </w:tr>
      <w:tr w:rsidR="00123672" w:rsidTr="00123672">
        <w:tc>
          <w:tcPr>
            <w:tcW w:w="3070" w:type="dxa"/>
            <w:shd w:val="clear" w:color="auto" w:fill="FBD4B4" w:themeFill="accent6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r w:rsidRPr="00123672">
              <w:rPr>
                <w:b/>
                <w:bCs/>
              </w:rPr>
              <w:t>You:</w:t>
            </w:r>
          </w:p>
        </w:tc>
        <w:tc>
          <w:tcPr>
            <w:tcW w:w="3071" w:type="dxa"/>
            <w:shd w:val="clear" w:color="auto" w:fill="E5B8B7" w:themeFill="accent2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CCC0D9" w:themeFill="accent4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proofErr w:type="spellStart"/>
            <w:r w:rsidRPr="00123672">
              <w:rPr>
                <w:b/>
                <w:bCs/>
              </w:rPr>
              <w:t>Kill</w:t>
            </w:r>
            <w:proofErr w:type="spellEnd"/>
            <w:r w:rsidRPr="00123672">
              <w:rPr>
                <w:b/>
                <w:bCs/>
              </w:rPr>
              <w:t>:</w:t>
            </w:r>
          </w:p>
        </w:tc>
      </w:tr>
      <w:tr w:rsidR="00123672" w:rsidTr="00123672">
        <w:tc>
          <w:tcPr>
            <w:tcW w:w="3070" w:type="dxa"/>
            <w:shd w:val="clear" w:color="auto" w:fill="FBD4B4" w:themeFill="accent6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r w:rsidRPr="00123672">
              <w:rPr>
                <w:b/>
                <w:bCs/>
              </w:rPr>
              <w:t>Us:</w:t>
            </w:r>
          </w:p>
        </w:tc>
        <w:tc>
          <w:tcPr>
            <w:tcW w:w="3071" w:type="dxa"/>
            <w:shd w:val="clear" w:color="auto" w:fill="E5B8B7" w:themeFill="accent2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CCC0D9" w:themeFill="accent4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r w:rsidRPr="00123672">
              <w:rPr>
                <w:b/>
                <w:bCs/>
              </w:rPr>
              <w:t>Look:</w:t>
            </w:r>
          </w:p>
        </w:tc>
      </w:tr>
      <w:tr w:rsidR="00123672" w:rsidTr="00123672">
        <w:tc>
          <w:tcPr>
            <w:tcW w:w="3070" w:type="dxa"/>
            <w:shd w:val="clear" w:color="auto" w:fill="FBD4B4" w:themeFill="accent6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proofErr w:type="spellStart"/>
            <w:r w:rsidRPr="00123672">
              <w:rPr>
                <w:b/>
                <w:bCs/>
              </w:rPr>
              <w:t>Them</w:t>
            </w:r>
            <w:proofErr w:type="spellEnd"/>
            <w:r w:rsidRPr="00123672">
              <w:rPr>
                <w:b/>
                <w:bCs/>
              </w:rPr>
              <w:t>:</w:t>
            </w:r>
          </w:p>
        </w:tc>
        <w:tc>
          <w:tcPr>
            <w:tcW w:w="3071" w:type="dxa"/>
            <w:shd w:val="clear" w:color="auto" w:fill="E5B8B7" w:themeFill="accent2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CCC0D9" w:themeFill="accent4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proofErr w:type="spellStart"/>
            <w:r w:rsidRPr="00123672">
              <w:rPr>
                <w:b/>
                <w:bCs/>
              </w:rPr>
              <w:t>Hear</w:t>
            </w:r>
            <w:proofErr w:type="spellEnd"/>
            <w:r w:rsidRPr="00123672">
              <w:rPr>
                <w:b/>
                <w:bCs/>
              </w:rPr>
              <w:t>:</w:t>
            </w:r>
          </w:p>
        </w:tc>
      </w:tr>
      <w:tr w:rsidR="00123672" w:rsidTr="00123672">
        <w:tc>
          <w:tcPr>
            <w:tcW w:w="3070" w:type="dxa"/>
            <w:shd w:val="clear" w:color="auto" w:fill="FBD4B4" w:themeFill="accent6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E5B8B7" w:themeFill="accent2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CCC0D9" w:themeFill="accent4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r w:rsidRPr="00123672">
              <w:rPr>
                <w:b/>
                <w:bCs/>
              </w:rPr>
              <w:t>Cure:</w:t>
            </w:r>
          </w:p>
        </w:tc>
      </w:tr>
      <w:tr w:rsidR="00123672" w:rsidTr="00123672">
        <w:tc>
          <w:tcPr>
            <w:tcW w:w="3070" w:type="dxa"/>
            <w:shd w:val="clear" w:color="auto" w:fill="FBD4B4" w:themeFill="accent6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E5B8B7" w:themeFill="accent2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CCC0D9" w:themeFill="accent4" w:themeFillTint="66"/>
          </w:tcPr>
          <w:p w:rsidR="00123672" w:rsidRPr="00123672" w:rsidRDefault="00123672" w:rsidP="00D572F9">
            <w:pPr>
              <w:rPr>
                <w:b/>
                <w:bCs/>
              </w:rPr>
            </w:pPr>
            <w:proofErr w:type="spellStart"/>
            <w:r w:rsidRPr="00123672">
              <w:rPr>
                <w:b/>
                <w:bCs/>
              </w:rPr>
              <w:t>Like</w:t>
            </w:r>
            <w:proofErr w:type="spellEnd"/>
            <w:r w:rsidRPr="00123672">
              <w:rPr>
                <w:b/>
                <w:bCs/>
              </w:rPr>
              <w:t>:</w:t>
            </w:r>
          </w:p>
        </w:tc>
      </w:tr>
    </w:tbl>
    <w:p w:rsidR="00D572F9" w:rsidRDefault="00D572F9" w:rsidP="00D572F9"/>
    <w:p w:rsidR="00D572F9" w:rsidRPr="00D572F9" w:rsidRDefault="00D572F9" w:rsidP="00D572F9"/>
    <w:sectPr w:rsidR="00D572F9" w:rsidRPr="00D5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F9"/>
    <w:rsid w:val="00123672"/>
    <w:rsid w:val="002408D8"/>
    <w:rsid w:val="00D572F9"/>
    <w:rsid w:val="00E3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2F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23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2F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23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3</cp:revision>
  <dcterms:created xsi:type="dcterms:W3CDTF">2023-07-01T13:01:00Z</dcterms:created>
  <dcterms:modified xsi:type="dcterms:W3CDTF">2023-07-07T10:08:00Z</dcterms:modified>
</cp:coreProperties>
</file>